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5249" w14:textId="77777777" w:rsidR="007D1A15" w:rsidRDefault="00000000">
      <w:pPr>
        <w:pStyle w:val="1"/>
        <w:spacing w:before="68"/>
        <w:ind w:right="426"/>
      </w:pPr>
      <w:r>
        <w:rPr>
          <w:spacing w:val="-2"/>
        </w:rPr>
        <w:t>СИЛЛАБУС</w:t>
      </w:r>
    </w:p>
    <w:p w14:paraId="63CAB7B9" w14:textId="77777777" w:rsidR="007D1A15" w:rsidRDefault="00000000">
      <w:pPr>
        <w:pStyle w:val="a3"/>
        <w:spacing w:before="1"/>
        <w:ind w:left="2741" w:right="2229" w:firstLine="624"/>
      </w:pPr>
      <w:r>
        <w:t xml:space="preserve">Осенний семестр </w:t>
      </w:r>
      <w:proofErr w:type="gramStart"/>
      <w:r>
        <w:t>2025-2026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Землеустройство</w:t>
      </w:r>
      <w:r>
        <w:rPr>
          <w:spacing w:val="-11"/>
        </w:rPr>
        <w:t xml:space="preserve"> </w:t>
      </w:r>
      <w:r>
        <w:t>6B07303</w:t>
      </w:r>
    </w:p>
    <w:p w14:paraId="72F72220" w14:textId="77777777" w:rsidR="007D1A15" w:rsidRDefault="00000000">
      <w:pPr>
        <w:pStyle w:val="a3"/>
        <w:ind w:left="3699"/>
      </w:pPr>
      <w:r>
        <w:t>4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семестр,</w:t>
      </w:r>
      <w:r>
        <w:rPr>
          <w:spacing w:val="-4"/>
        </w:rPr>
        <w:t xml:space="preserve"> </w:t>
      </w:r>
      <w:r>
        <w:t>очное</w:t>
      </w:r>
      <w:r>
        <w:rPr>
          <w:spacing w:val="-6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479"/>
        <w:gridCol w:w="463"/>
        <w:gridCol w:w="1099"/>
        <w:gridCol w:w="1452"/>
        <w:gridCol w:w="446"/>
        <w:gridCol w:w="640"/>
        <w:gridCol w:w="1269"/>
        <w:gridCol w:w="1859"/>
      </w:tblGrid>
      <w:tr w:rsidR="007D1A15" w14:paraId="1CBF9599" w14:textId="77777777">
        <w:trPr>
          <w:trHeight w:val="266"/>
        </w:trPr>
        <w:tc>
          <w:tcPr>
            <w:tcW w:w="2007" w:type="dxa"/>
            <w:vMerge w:val="restart"/>
            <w:shd w:val="clear" w:color="auto" w:fill="DBE4F0"/>
          </w:tcPr>
          <w:p w14:paraId="0DE51160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2" w:type="dxa"/>
            <w:gridSpan w:val="2"/>
            <w:vMerge w:val="restart"/>
            <w:shd w:val="clear" w:color="auto" w:fill="DBE4F0"/>
          </w:tcPr>
          <w:p w14:paraId="27D84B25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37" w:type="dxa"/>
            <w:gridSpan w:val="4"/>
            <w:shd w:val="clear" w:color="auto" w:fill="DBE4F0"/>
          </w:tcPr>
          <w:p w14:paraId="2FC797EB" w14:textId="77777777" w:rsidR="007D1A15" w:rsidRDefault="00000000">
            <w:pPr>
              <w:pStyle w:val="TableParagraph"/>
              <w:ind w:left="83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69" w:type="dxa"/>
            <w:vMerge w:val="restart"/>
            <w:shd w:val="clear" w:color="auto" w:fill="DBE4F0"/>
          </w:tcPr>
          <w:p w14:paraId="171BE52B" w14:textId="77777777" w:rsidR="007D1A15" w:rsidRDefault="00000000">
            <w:pPr>
              <w:pStyle w:val="TableParagraph"/>
              <w:ind w:left="116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59" w:type="dxa"/>
            <w:vMerge w:val="restart"/>
            <w:shd w:val="clear" w:color="auto" w:fill="DBE4F0"/>
          </w:tcPr>
          <w:p w14:paraId="24337173" w14:textId="77777777" w:rsidR="007D1A15" w:rsidRDefault="00000000">
            <w:pPr>
              <w:pStyle w:val="TableParagraph"/>
              <w:ind w:left="117" w:righ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6493FF8C" w14:textId="77777777" w:rsidR="007D1A15" w:rsidRDefault="00000000">
            <w:pPr>
              <w:pStyle w:val="TableParagraph"/>
              <w:spacing w:line="209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7D1A15" w14:paraId="591A14B3" w14:textId="77777777">
        <w:trPr>
          <w:trHeight w:val="1103"/>
        </w:trPr>
        <w:tc>
          <w:tcPr>
            <w:tcW w:w="2007" w:type="dxa"/>
            <w:vMerge/>
            <w:tcBorders>
              <w:top w:val="nil"/>
            </w:tcBorders>
            <w:shd w:val="clear" w:color="auto" w:fill="DBE4F0"/>
          </w:tcPr>
          <w:p w14:paraId="7CDACC1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  <w:vMerge/>
            <w:tcBorders>
              <w:top w:val="nil"/>
            </w:tcBorders>
            <w:shd w:val="clear" w:color="auto" w:fill="DBE4F0"/>
          </w:tcPr>
          <w:p w14:paraId="70D4B9CA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shd w:val="clear" w:color="auto" w:fill="DBE4F0"/>
          </w:tcPr>
          <w:p w14:paraId="2BE86B00" w14:textId="77777777" w:rsidR="007D1A15" w:rsidRDefault="00000000">
            <w:pPr>
              <w:pStyle w:val="TableParagraph"/>
              <w:ind w:left="407" w:right="189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2" w:type="dxa"/>
            <w:shd w:val="clear" w:color="auto" w:fill="DBE4F0"/>
          </w:tcPr>
          <w:p w14:paraId="0E5DB924" w14:textId="77777777" w:rsidR="007D1A15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086" w:type="dxa"/>
            <w:gridSpan w:val="2"/>
            <w:shd w:val="clear" w:color="auto" w:fill="DBE4F0"/>
          </w:tcPr>
          <w:p w14:paraId="3C946143" w14:textId="77777777" w:rsidR="007D1A15" w:rsidRDefault="00000000">
            <w:pPr>
              <w:pStyle w:val="TableParagraph"/>
              <w:ind w:left="178" w:right="17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BE4F0"/>
          </w:tcPr>
          <w:p w14:paraId="2364103F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shd w:val="clear" w:color="auto" w:fill="DBE4F0"/>
          </w:tcPr>
          <w:p w14:paraId="50D0109C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2C45BEE7" w14:textId="77777777">
        <w:trPr>
          <w:trHeight w:val="1149"/>
        </w:trPr>
        <w:tc>
          <w:tcPr>
            <w:tcW w:w="2007" w:type="dxa"/>
          </w:tcPr>
          <w:p w14:paraId="589903AC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101088,</w:t>
            </w:r>
          </w:p>
          <w:p w14:paraId="012EC5DD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Государственные </w:t>
            </w:r>
            <w:r>
              <w:rPr>
                <w:b/>
                <w:sz w:val="20"/>
              </w:rPr>
              <w:t>услуги в сфере</w:t>
            </w:r>
          </w:p>
          <w:p w14:paraId="7A6963BB" w14:textId="77777777" w:rsidR="007D1A15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земельных отношений</w:t>
            </w:r>
          </w:p>
        </w:tc>
        <w:tc>
          <w:tcPr>
            <w:tcW w:w="1942" w:type="dxa"/>
            <w:gridSpan w:val="2"/>
          </w:tcPr>
          <w:p w14:paraId="382402D5" w14:textId="77777777" w:rsidR="007D1A15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9" w:type="dxa"/>
          </w:tcPr>
          <w:p w14:paraId="588D7B2C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2" w:type="dxa"/>
          </w:tcPr>
          <w:p w14:paraId="46BB2000" w14:textId="77777777" w:rsidR="007D1A15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6" w:type="dxa"/>
            <w:gridSpan w:val="2"/>
          </w:tcPr>
          <w:p w14:paraId="13C771C0" w14:textId="77777777" w:rsidR="007D1A15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9" w:type="dxa"/>
          </w:tcPr>
          <w:p w14:paraId="65638CBE" w14:textId="77777777" w:rsidR="007D1A15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59" w:type="dxa"/>
          </w:tcPr>
          <w:p w14:paraId="371B457E" w14:textId="77777777" w:rsidR="007D1A15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D1A15" w14:paraId="067F6B28" w14:textId="77777777">
        <w:trPr>
          <w:trHeight w:val="229"/>
        </w:trPr>
        <w:tc>
          <w:tcPr>
            <w:tcW w:w="10714" w:type="dxa"/>
            <w:gridSpan w:val="9"/>
            <w:shd w:val="clear" w:color="auto" w:fill="DBE4F0"/>
          </w:tcPr>
          <w:p w14:paraId="0AB96C61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7D1A15" w14:paraId="65C1A628" w14:textId="77777777">
        <w:trPr>
          <w:trHeight w:val="460"/>
        </w:trPr>
        <w:tc>
          <w:tcPr>
            <w:tcW w:w="2007" w:type="dxa"/>
          </w:tcPr>
          <w:p w14:paraId="613E8D8F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37C99159" w14:textId="77777777" w:rsidR="007D1A15" w:rsidRDefault="00000000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62" w:type="dxa"/>
            <w:gridSpan w:val="2"/>
          </w:tcPr>
          <w:p w14:paraId="4AD9DA79" w14:textId="77777777" w:rsidR="007D1A15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38" w:type="dxa"/>
            <w:gridSpan w:val="3"/>
          </w:tcPr>
          <w:p w14:paraId="229F3750" w14:textId="77777777" w:rsidR="007D1A15" w:rsidRDefault="00000000">
            <w:pPr>
              <w:pStyle w:val="TableParagraph"/>
              <w:spacing w:line="230" w:lineRule="atLeast"/>
              <w:ind w:left="115" w:right="661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28" w:type="dxa"/>
            <w:gridSpan w:val="2"/>
          </w:tcPr>
          <w:p w14:paraId="5119CC5B" w14:textId="77777777" w:rsidR="007D1A15" w:rsidRDefault="00000000">
            <w:pPr>
              <w:pStyle w:val="TableParagraph"/>
              <w:spacing w:line="230" w:lineRule="atLeas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7D1A15" w14:paraId="232391DE" w14:textId="77777777">
        <w:trPr>
          <w:trHeight w:val="921"/>
        </w:trPr>
        <w:tc>
          <w:tcPr>
            <w:tcW w:w="2007" w:type="dxa"/>
          </w:tcPr>
          <w:p w14:paraId="51104A56" w14:textId="77777777" w:rsidR="007D1A1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79009E1B" w14:textId="77777777" w:rsidR="007D1A1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27BE5BFC" w14:textId="77777777" w:rsidR="007D1A15" w:rsidRDefault="00000000">
            <w:pPr>
              <w:pStyle w:val="TableParagraph"/>
              <w:ind w:right="432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62" w:type="dxa"/>
            <w:gridSpan w:val="2"/>
          </w:tcPr>
          <w:p w14:paraId="4CDB94DC" w14:textId="77777777" w:rsidR="007D1A15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538" w:type="dxa"/>
            <w:gridSpan w:val="3"/>
          </w:tcPr>
          <w:p w14:paraId="1EEA8C3F" w14:textId="77777777" w:rsidR="007D1A15" w:rsidRDefault="00000000">
            <w:pPr>
              <w:pStyle w:val="TableParagraph"/>
              <w:spacing w:line="230" w:lineRule="atLeast"/>
              <w:ind w:left="115" w:right="289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 тест-вопросы, эссе, подготовка реферата</w:t>
            </w:r>
          </w:p>
        </w:tc>
        <w:tc>
          <w:tcPr>
            <w:tcW w:w="3128" w:type="dxa"/>
            <w:gridSpan w:val="2"/>
            <w:vMerge w:val="restart"/>
          </w:tcPr>
          <w:p w14:paraId="27131BF0" w14:textId="77777777" w:rsidR="007D1A15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Устно</w:t>
            </w:r>
          </w:p>
        </w:tc>
      </w:tr>
      <w:tr w:rsidR="007D1A15" w14:paraId="6D6DC4AC" w14:textId="77777777">
        <w:trPr>
          <w:trHeight w:val="230"/>
        </w:trPr>
        <w:tc>
          <w:tcPr>
            <w:tcW w:w="2007" w:type="dxa"/>
          </w:tcPr>
          <w:p w14:paraId="269FB6A9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579" w:type="dxa"/>
            <w:gridSpan w:val="6"/>
          </w:tcPr>
          <w:p w14:paraId="582F3009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25529D6A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039812EF" w14:textId="77777777">
        <w:trPr>
          <w:trHeight w:val="230"/>
        </w:trPr>
        <w:tc>
          <w:tcPr>
            <w:tcW w:w="2007" w:type="dxa"/>
          </w:tcPr>
          <w:p w14:paraId="271EDA2B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579" w:type="dxa"/>
            <w:gridSpan w:val="6"/>
          </w:tcPr>
          <w:p w14:paraId="65A47BCF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722EAC62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64AAB550" w14:textId="77777777">
        <w:trPr>
          <w:trHeight w:val="230"/>
        </w:trPr>
        <w:tc>
          <w:tcPr>
            <w:tcW w:w="2007" w:type="dxa"/>
          </w:tcPr>
          <w:p w14:paraId="7C1AFA84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579" w:type="dxa"/>
            <w:gridSpan w:val="6"/>
          </w:tcPr>
          <w:p w14:paraId="320993CA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34776D59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05B44ED7" w14:textId="77777777">
        <w:trPr>
          <w:trHeight w:val="230"/>
        </w:trPr>
        <w:tc>
          <w:tcPr>
            <w:tcW w:w="2007" w:type="dxa"/>
          </w:tcPr>
          <w:p w14:paraId="03FAB0EE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579" w:type="dxa"/>
            <w:gridSpan w:val="6"/>
          </w:tcPr>
          <w:p w14:paraId="43625F65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2FF283BA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635288BF" w14:textId="77777777">
        <w:trPr>
          <w:trHeight w:val="230"/>
        </w:trPr>
        <w:tc>
          <w:tcPr>
            <w:tcW w:w="2007" w:type="dxa"/>
          </w:tcPr>
          <w:p w14:paraId="71414088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579" w:type="dxa"/>
            <w:gridSpan w:val="6"/>
          </w:tcPr>
          <w:p w14:paraId="6F55849C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3ECD4165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5ACFCBF2" w14:textId="77777777">
        <w:trPr>
          <w:trHeight w:val="230"/>
        </w:trPr>
        <w:tc>
          <w:tcPr>
            <w:tcW w:w="2007" w:type="dxa"/>
          </w:tcPr>
          <w:p w14:paraId="7054E50B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579" w:type="dxa"/>
            <w:gridSpan w:val="6"/>
          </w:tcPr>
          <w:p w14:paraId="03E3D927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570E4DE9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706EB421" w14:textId="77777777">
        <w:trPr>
          <w:trHeight w:val="230"/>
        </w:trPr>
        <w:tc>
          <w:tcPr>
            <w:tcW w:w="10714" w:type="dxa"/>
            <w:gridSpan w:val="9"/>
            <w:shd w:val="clear" w:color="auto" w:fill="DBE4F0"/>
          </w:tcPr>
          <w:p w14:paraId="70CFD6C2" w14:textId="77777777" w:rsidR="007D1A15" w:rsidRDefault="00000000">
            <w:pPr>
              <w:pStyle w:val="TableParagraph"/>
              <w:spacing w:line="210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7D1A15" w14:paraId="55013176" w14:textId="77777777">
        <w:trPr>
          <w:trHeight w:val="230"/>
        </w:trPr>
        <w:tc>
          <w:tcPr>
            <w:tcW w:w="2007" w:type="dxa"/>
          </w:tcPr>
          <w:p w14:paraId="6201464E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939" w:type="dxa"/>
            <w:gridSpan w:val="5"/>
          </w:tcPr>
          <w:p w14:paraId="65F302F6" w14:textId="77777777" w:rsidR="007D1A15" w:rsidRDefault="00000000">
            <w:pPr>
              <w:pStyle w:val="TableParagraph"/>
              <w:spacing w:line="210" w:lineRule="exact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68" w:type="dxa"/>
            <w:gridSpan w:val="3"/>
          </w:tcPr>
          <w:p w14:paraId="36C59566" w14:textId="77777777" w:rsidR="007D1A15" w:rsidRDefault="00000000">
            <w:pPr>
              <w:pStyle w:val="TableParagraph"/>
              <w:spacing w:line="210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7D1A15" w14:paraId="7C252A9D" w14:textId="77777777">
        <w:trPr>
          <w:trHeight w:val="688"/>
        </w:trPr>
        <w:tc>
          <w:tcPr>
            <w:tcW w:w="2007" w:type="dxa"/>
            <w:vMerge w:val="restart"/>
          </w:tcPr>
          <w:p w14:paraId="29D359AE" w14:textId="77777777" w:rsidR="007D1A15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Сформировать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знание </w:t>
            </w:r>
            <w:r>
              <w:rPr>
                <w:spacing w:val="-2"/>
                <w:sz w:val="20"/>
              </w:rPr>
              <w:t xml:space="preserve">электронного правительства, </w:t>
            </w:r>
            <w:r>
              <w:rPr>
                <w:sz w:val="20"/>
              </w:rPr>
              <w:t>услуг,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оказываемых </w:t>
            </w:r>
            <w:r>
              <w:rPr>
                <w:spacing w:val="-2"/>
                <w:sz w:val="20"/>
              </w:rPr>
              <w:t xml:space="preserve">землеустроителями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кадастровиками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нормативных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актов. </w:t>
            </w:r>
            <w:r>
              <w:rPr>
                <w:spacing w:val="-2"/>
                <w:sz w:val="20"/>
              </w:rPr>
              <w:t xml:space="preserve">Дисциплина </w:t>
            </w:r>
            <w:r>
              <w:rPr>
                <w:sz w:val="20"/>
              </w:rPr>
              <w:t xml:space="preserve">направлена на </w:t>
            </w:r>
            <w:r>
              <w:rPr>
                <w:spacing w:val="-2"/>
                <w:sz w:val="20"/>
              </w:rPr>
              <w:t>изучение: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</w:p>
          <w:p w14:paraId="2C242B93" w14:textId="77777777" w:rsidR="007D1A15" w:rsidRDefault="00000000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землеустроительных </w:t>
            </w:r>
            <w:r>
              <w:rPr>
                <w:sz w:val="20"/>
              </w:rPr>
              <w:t xml:space="preserve">и кадастровых работ, норма времени, процедура оказываемых услуг, </w:t>
            </w:r>
            <w:r>
              <w:rPr>
                <w:spacing w:val="-2"/>
                <w:sz w:val="20"/>
              </w:rPr>
              <w:t>дедлайны, электронного правительства.</w:t>
            </w:r>
          </w:p>
        </w:tc>
        <w:tc>
          <w:tcPr>
            <w:tcW w:w="4939" w:type="dxa"/>
            <w:gridSpan w:val="5"/>
            <w:vMerge w:val="restart"/>
          </w:tcPr>
          <w:p w14:paraId="02A86532" w14:textId="77777777" w:rsidR="007D1A15" w:rsidRDefault="00000000">
            <w:pPr>
              <w:pStyle w:val="TableParagraph"/>
              <w:tabs>
                <w:tab w:val="left" w:pos="1693"/>
                <w:tab w:val="left" w:pos="2935"/>
                <w:tab w:val="left" w:pos="3465"/>
              </w:tabs>
              <w:ind w:left="138" w:righ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классификацию </w:t>
            </w:r>
            <w:r>
              <w:rPr>
                <w:sz w:val="20"/>
              </w:rPr>
              <w:t>государственных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3768" w:type="dxa"/>
            <w:gridSpan w:val="3"/>
          </w:tcPr>
          <w:p w14:paraId="113EEAE3" w14:textId="77777777" w:rsidR="007D1A1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 оказания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 услуг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сфере</w:t>
            </w:r>
          </w:p>
          <w:p w14:paraId="35C5B107" w14:textId="77777777" w:rsidR="007D1A15" w:rsidRDefault="00000000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земельных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отношений.</w:t>
            </w:r>
          </w:p>
        </w:tc>
      </w:tr>
      <w:tr w:rsidR="007D1A15" w14:paraId="2663AB6D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38E0B76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1FE8D9B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42F404A9" w14:textId="77777777" w:rsidR="007D1A15" w:rsidRDefault="00000000">
            <w:pPr>
              <w:pStyle w:val="TableParagraph"/>
              <w:tabs>
                <w:tab w:val="left" w:pos="1078"/>
                <w:tab w:val="left" w:pos="3218"/>
              </w:tabs>
              <w:spacing w:line="230" w:lineRule="atLeast"/>
              <w:ind w:left="115" w:right="10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Классифицирует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виды </w:t>
            </w:r>
            <w:r>
              <w:rPr>
                <w:sz w:val="20"/>
              </w:rPr>
              <w:t>государственных услуг, оказываемых в данной сфере.</w:t>
            </w:r>
          </w:p>
        </w:tc>
      </w:tr>
      <w:tr w:rsidR="007D1A15" w14:paraId="787C7EDD" w14:textId="77777777">
        <w:trPr>
          <w:trHeight w:val="460"/>
        </w:trPr>
        <w:tc>
          <w:tcPr>
            <w:tcW w:w="2007" w:type="dxa"/>
            <w:vMerge/>
            <w:tcBorders>
              <w:top w:val="nil"/>
            </w:tcBorders>
          </w:tcPr>
          <w:p w14:paraId="58B43AE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 w:val="restart"/>
          </w:tcPr>
          <w:p w14:paraId="1543B21E" w14:textId="77777777" w:rsidR="007D1A15" w:rsidRDefault="00000000">
            <w:pPr>
              <w:pStyle w:val="TableParagraph"/>
              <w:tabs>
                <w:tab w:val="left" w:pos="822"/>
                <w:tab w:val="left" w:pos="1890"/>
                <w:tab w:val="left" w:pos="4403"/>
              </w:tabs>
              <w:ind w:right="10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нормативно-правовую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базу, </w:t>
            </w:r>
            <w:r>
              <w:rPr>
                <w:sz w:val="20"/>
              </w:rPr>
              <w:t>регулирующую оказание государственных услуг в земельной сфере</w:t>
            </w:r>
          </w:p>
        </w:tc>
        <w:tc>
          <w:tcPr>
            <w:tcW w:w="3768" w:type="dxa"/>
            <w:gridSpan w:val="3"/>
          </w:tcPr>
          <w:p w14:paraId="6114DD59" w14:textId="77777777" w:rsidR="007D1A15" w:rsidRDefault="00000000">
            <w:pPr>
              <w:pStyle w:val="TableParagraph"/>
              <w:tabs>
                <w:tab w:val="left" w:pos="1088"/>
                <w:tab w:val="left" w:pos="2803"/>
              </w:tabs>
              <w:spacing w:line="230" w:lineRule="atLeast"/>
              <w:ind w:left="115" w:right="103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ключевые </w:t>
            </w:r>
            <w:r>
              <w:rPr>
                <w:sz w:val="20"/>
              </w:rPr>
              <w:t>законодательные и нормативные акты</w:t>
            </w:r>
          </w:p>
        </w:tc>
      </w:tr>
      <w:tr w:rsidR="007D1A15" w14:paraId="5E70F008" w14:textId="77777777">
        <w:trPr>
          <w:trHeight w:val="688"/>
        </w:trPr>
        <w:tc>
          <w:tcPr>
            <w:tcW w:w="2007" w:type="dxa"/>
            <w:vMerge/>
            <w:tcBorders>
              <w:top w:val="nil"/>
            </w:tcBorders>
          </w:tcPr>
          <w:p w14:paraId="5B1BD4D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55C09C4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5937889C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законодательства</w:t>
            </w:r>
          </w:p>
          <w:p w14:paraId="4280B372" w14:textId="77777777" w:rsidR="007D1A15" w:rsidRDefault="0000000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сфере земельных отношений.</w:t>
            </w:r>
          </w:p>
        </w:tc>
      </w:tr>
      <w:tr w:rsidR="007D1A15" w14:paraId="081BAD24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2DB5580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20FE8DF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6099D20A" w14:textId="77777777" w:rsidR="007D1A15" w:rsidRDefault="00000000">
            <w:pPr>
              <w:pStyle w:val="TableParagraph"/>
              <w:spacing w:line="230" w:lineRule="atLeast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Объясняет роль государственных органов в процессе оказания земельных </w:t>
            </w:r>
            <w:r>
              <w:rPr>
                <w:spacing w:val="-2"/>
                <w:sz w:val="20"/>
              </w:rPr>
              <w:t>услуг.</w:t>
            </w:r>
          </w:p>
        </w:tc>
      </w:tr>
      <w:tr w:rsidR="007D1A15" w14:paraId="7BC4EA74" w14:textId="77777777">
        <w:trPr>
          <w:trHeight w:val="691"/>
        </w:trPr>
        <w:tc>
          <w:tcPr>
            <w:tcW w:w="2007" w:type="dxa"/>
            <w:vMerge/>
            <w:tcBorders>
              <w:top w:val="nil"/>
            </w:tcBorders>
          </w:tcPr>
          <w:p w14:paraId="28CDF9F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 w:val="restart"/>
          </w:tcPr>
          <w:p w14:paraId="00FA97C7" w14:textId="77777777" w:rsidR="007D1A15" w:rsidRDefault="00000000">
            <w:pPr>
              <w:pStyle w:val="TableParagraph"/>
              <w:tabs>
                <w:tab w:val="left" w:pos="822"/>
              </w:tabs>
              <w:ind w:right="108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Владение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основных государственных услуг в земельной сфере</w:t>
            </w:r>
          </w:p>
        </w:tc>
        <w:tc>
          <w:tcPr>
            <w:tcW w:w="3768" w:type="dxa"/>
            <w:gridSpan w:val="3"/>
          </w:tcPr>
          <w:p w14:paraId="289D5F1F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описывает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этапы </w:t>
            </w:r>
            <w:proofErr w:type="gramStart"/>
            <w:r>
              <w:rPr>
                <w:sz w:val="20"/>
              </w:rPr>
              <w:t>получения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основных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государственных</w:t>
            </w:r>
          </w:p>
          <w:p w14:paraId="3856FA16" w14:textId="77777777" w:rsidR="007D1A15" w:rsidRDefault="00000000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7D1A15" w14:paraId="2F17367D" w14:textId="77777777">
        <w:trPr>
          <w:trHeight w:val="688"/>
        </w:trPr>
        <w:tc>
          <w:tcPr>
            <w:tcW w:w="2007" w:type="dxa"/>
            <w:vMerge/>
            <w:tcBorders>
              <w:top w:val="nil"/>
            </w:tcBorders>
          </w:tcPr>
          <w:p w14:paraId="4C635F2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1B46FEB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0DA68342" w14:textId="77777777" w:rsidR="007D1A15" w:rsidRDefault="00000000">
            <w:pPr>
              <w:pStyle w:val="TableParagraph"/>
              <w:tabs>
                <w:tab w:val="left" w:pos="1372"/>
                <w:tab w:val="left" w:pos="2120"/>
                <w:tab w:val="left" w:pos="3048"/>
              </w:tabs>
              <w:ind w:left="115" w:right="104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необходимых </w:t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сроки,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подачи</w:t>
            </w:r>
          </w:p>
          <w:p w14:paraId="4806271C" w14:textId="77777777" w:rsidR="007D1A15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заявок</w:t>
            </w:r>
          </w:p>
        </w:tc>
      </w:tr>
      <w:tr w:rsidR="007D1A15" w14:paraId="64E48990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289220AB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08FC100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48FE753D" w14:textId="77777777" w:rsidR="007D1A15" w:rsidRDefault="00000000">
            <w:pPr>
              <w:pStyle w:val="TableParagraph"/>
              <w:spacing w:line="230" w:lineRule="atLeast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3.3 Анализирует типовые ошибки при подаче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устранения.</w:t>
            </w:r>
          </w:p>
        </w:tc>
      </w:tr>
      <w:tr w:rsidR="007D1A15" w14:paraId="748F9CB9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2E7E427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 w:val="restart"/>
          </w:tcPr>
          <w:p w14:paraId="3CC79675" w14:textId="77777777" w:rsidR="007D1A15" w:rsidRDefault="00000000">
            <w:pPr>
              <w:pStyle w:val="TableParagraph"/>
              <w:tabs>
                <w:tab w:val="left" w:pos="822"/>
              </w:tabs>
              <w:ind w:right="108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Знает 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полномочия государственных </w:t>
            </w:r>
            <w:r>
              <w:rPr>
                <w:sz w:val="20"/>
              </w:rPr>
              <w:t>органов в сфере земельных отношений</w:t>
            </w:r>
          </w:p>
        </w:tc>
        <w:tc>
          <w:tcPr>
            <w:tcW w:w="3768" w:type="dxa"/>
            <w:gridSpan w:val="3"/>
          </w:tcPr>
          <w:p w14:paraId="4FE3E331" w14:textId="77777777" w:rsidR="007D1A15" w:rsidRDefault="00000000">
            <w:pPr>
              <w:pStyle w:val="TableParagraph"/>
              <w:spacing w:line="230" w:lineRule="atLeast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4.1 Объясняет взаимодействие между различными госорганами в процессе оказания услуги.</w:t>
            </w:r>
          </w:p>
        </w:tc>
      </w:tr>
      <w:tr w:rsidR="007D1A15" w14:paraId="157A06BB" w14:textId="77777777">
        <w:trPr>
          <w:trHeight w:val="688"/>
        </w:trPr>
        <w:tc>
          <w:tcPr>
            <w:tcW w:w="2007" w:type="dxa"/>
            <w:vMerge/>
            <w:tcBorders>
              <w:top w:val="nil"/>
            </w:tcBorders>
          </w:tcPr>
          <w:p w14:paraId="447C61D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72C1451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7B84B66E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полномочиях органов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кейсов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анализе</w:t>
            </w:r>
          </w:p>
          <w:p w14:paraId="2D579EF6" w14:textId="77777777" w:rsidR="007D1A15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конфликтных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</w:tr>
      <w:tr w:rsidR="007D1A15" w14:paraId="3F6A1745" w14:textId="77777777">
        <w:trPr>
          <w:trHeight w:val="691"/>
        </w:trPr>
        <w:tc>
          <w:tcPr>
            <w:tcW w:w="2007" w:type="dxa"/>
            <w:vMerge/>
            <w:tcBorders>
              <w:top w:val="nil"/>
            </w:tcBorders>
          </w:tcPr>
          <w:p w14:paraId="0560F2BA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</w:tcPr>
          <w:p w14:paraId="734C8549" w14:textId="77777777" w:rsidR="007D1A15" w:rsidRDefault="00000000">
            <w:pPr>
              <w:pStyle w:val="TableParagraph"/>
              <w:tabs>
                <w:tab w:val="left" w:pos="467"/>
                <w:tab w:val="left" w:pos="1777"/>
                <w:tab w:val="left" w:pos="2084"/>
                <w:tab w:val="left" w:pos="2894"/>
                <w:tab w:val="left" w:pos="4254"/>
              </w:tabs>
              <w:ind w:right="106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Анализирует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кейсы, </w:t>
            </w:r>
            <w:r>
              <w:rPr>
                <w:sz w:val="20"/>
              </w:rPr>
              <w:t>связанные с земельными государственными услугами</w:t>
            </w:r>
          </w:p>
        </w:tc>
        <w:tc>
          <w:tcPr>
            <w:tcW w:w="3768" w:type="dxa"/>
            <w:gridSpan w:val="3"/>
          </w:tcPr>
          <w:p w14:paraId="59A238CE" w14:textId="77777777" w:rsidR="007D1A15" w:rsidRDefault="00000000">
            <w:pPr>
              <w:pStyle w:val="TableParagraph"/>
              <w:spacing w:line="230" w:lineRule="exact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5.1 Выявляет нарушения в процессе предоставления госуслуг и предлагает правовые решения.</w:t>
            </w:r>
          </w:p>
        </w:tc>
      </w:tr>
    </w:tbl>
    <w:p w14:paraId="640B8323" w14:textId="77777777" w:rsidR="007D1A15" w:rsidRDefault="007D1A15">
      <w:pPr>
        <w:pStyle w:val="TableParagraph"/>
        <w:spacing w:line="230" w:lineRule="exact"/>
        <w:jc w:val="both"/>
        <w:rPr>
          <w:sz w:val="20"/>
        </w:rPr>
        <w:sectPr w:rsidR="007D1A15">
          <w:type w:val="continuous"/>
          <w:pgSz w:w="11910" w:h="16840"/>
          <w:pgMar w:top="480" w:right="283" w:bottom="1444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940"/>
        <w:gridCol w:w="3771"/>
      </w:tblGrid>
      <w:tr w:rsidR="007D1A15" w14:paraId="5FC126AD" w14:textId="77777777">
        <w:trPr>
          <w:trHeight w:val="688"/>
        </w:trPr>
        <w:tc>
          <w:tcPr>
            <w:tcW w:w="2007" w:type="dxa"/>
          </w:tcPr>
          <w:p w14:paraId="28B2C416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0" w:type="dxa"/>
          </w:tcPr>
          <w:p w14:paraId="6D1948D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1" w:type="dxa"/>
          </w:tcPr>
          <w:p w14:paraId="7E0B8F67" w14:textId="77777777" w:rsidR="007D1A15" w:rsidRDefault="00000000">
            <w:pPr>
              <w:pStyle w:val="TableParagraph"/>
              <w:tabs>
                <w:tab w:val="left" w:pos="570"/>
                <w:tab w:val="left" w:pos="2000"/>
                <w:tab w:val="left" w:pos="2595"/>
                <w:tab w:val="left" w:pos="3561"/>
              </w:tabs>
              <w:ind w:right="108"/>
              <w:rPr>
                <w:sz w:val="20"/>
              </w:rPr>
            </w:pPr>
            <w:r>
              <w:rPr>
                <w:spacing w:val="-4"/>
                <w:sz w:val="20"/>
              </w:rPr>
              <w:t>5.2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Обосновывает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свои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юридической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ссылаясь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1C897102" w14:textId="77777777" w:rsidR="007D1A15" w:rsidRDefault="0000000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акты.</w:t>
            </w:r>
          </w:p>
        </w:tc>
      </w:tr>
      <w:tr w:rsidR="007D1A15" w14:paraId="3A79A28F" w14:textId="77777777">
        <w:trPr>
          <w:trHeight w:val="288"/>
        </w:trPr>
        <w:tc>
          <w:tcPr>
            <w:tcW w:w="2007" w:type="dxa"/>
          </w:tcPr>
          <w:p w14:paraId="0FF5A998" w14:textId="77777777" w:rsidR="007D1A15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711" w:type="dxa"/>
            <w:gridSpan w:val="2"/>
          </w:tcPr>
          <w:p w14:paraId="5E77F187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7D1A15" w14:paraId="23FAC6D7" w14:textId="77777777">
        <w:trPr>
          <w:trHeight w:val="290"/>
        </w:trPr>
        <w:tc>
          <w:tcPr>
            <w:tcW w:w="2007" w:type="dxa"/>
          </w:tcPr>
          <w:p w14:paraId="675E0B9B" w14:textId="77777777" w:rsidR="007D1A15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711" w:type="dxa"/>
            <w:gridSpan w:val="2"/>
          </w:tcPr>
          <w:p w14:paraId="1DF03A56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7D1A15" w14:paraId="51BF3E63" w14:textId="77777777">
        <w:trPr>
          <w:trHeight w:val="5976"/>
        </w:trPr>
        <w:tc>
          <w:tcPr>
            <w:tcW w:w="2007" w:type="dxa"/>
          </w:tcPr>
          <w:p w14:paraId="66AAF886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11" w:type="dxa"/>
            <w:gridSpan w:val="2"/>
          </w:tcPr>
          <w:p w14:paraId="480D2564" w14:textId="77777777" w:rsidR="007D1A15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B6038B5" w14:textId="77777777" w:rsidR="007D1A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756C4740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0"/>
              </w:tabs>
              <w:ind w:right="11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Еркинбаева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Л.К.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55F657BD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Стамкулов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Стамкулова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Г.А.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6690C04E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8"/>
              </w:tabs>
              <w:ind w:left="222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обеспечение землеустройства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кадастров [Электронный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ресурс] 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 В. Жданова, 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муниципального управления и права. - </w:t>
            </w:r>
            <w:proofErr w:type="gramStart"/>
            <w:r>
              <w:rPr>
                <w:sz w:val="20"/>
              </w:rPr>
              <w:t>Ставрополь :</w:t>
            </w:r>
            <w:proofErr w:type="gramEnd"/>
            <w:r>
              <w:rPr>
                <w:sz w:val="20"/>
              </w:rPr>
              <w:t xml:space="preserve"> Ставропольский государственный аграрный университет (</w:t>
            </w:r>
            <w:proofErr w:type="spellStart"/>
            <w:r>
              <w:rPr>
                <w:sz w:val="20"/>
              </w:rPr>
              <w:t>СтГАУ</w:t>
            </w:r>
            <w:proofErr w:type="spellEnd"/>
            <w:r>
              <w:rPr>
                <w:sz w:val="20"/>
              </w:rPr>
              <w:t>), 2021. - 152 с.</w:t>
            </w:r>
          </w:p>
          <w:p w14:paraId="5A2E5796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37" w:lineRule="auto"/>
              <w:ind w:left="222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proofErr w:type="gramStart"/>
            <w:r>
              <w:rPr>
                <w:sz w:val="20"/>
              </w:rPr>
              <w:t>» 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proofErr w:type="gramStart"/>
            <w:r>
              <w:rPr>
                <w:sz w:val="20"/>
              </w:rPr>
              <w:t>высших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учебных</w:t>
            </w:r>
            <w:proofErr w:type="gramEnd"/>
            <w:r>
              <w:rPr>
                <w:spacing w:val="7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заведений,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7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направлению</w:t>
            </w:r>
            <w:proofErr w:type="gramEnd"/>
            <w:r>
              <w:rPr>
                <w:spacing w:val="7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подготовки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21.03.02</w:t>
            </w:r>
            <w:proofErr w:type="gramEnd"/>
          </w:p>
          <w:p w14:paraId="3EE2FADF" w14:textId="77777777" w:rsidR="007D1A15" w:rsidRDefault="00000000">
            <w:pPr>
              <w:pStyle w:val="TableParagraph"/>
              <w:spacing w:line="228" w:lineRule="exact"/>
              <w:ind w:left="222"/>
              <w:jc w:val="both"/>
              <w:rPr>
                <w:sz w:val="20"/>
              </w:rPr>
            </w:pPr>
            <w:r>
              <w:rPr>
                <w:sz w:val="20"/>
              </w:rPr>
              <w:t>«Землеустройство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24BF0DA3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8"/>
              </w:tabs>
              <w:ind w:left="222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</w:t>
            </w:r>
            <w:proofErr w:type="gramStart"/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507AEAC6" w14:textId="77777777" w:rsidR="007D1A15" w:rsidRDefault="00000000">
            <w:pPr>
              <w:pStyle w:val="TableParagraph"/>
              <w:spacing w:line="226" w:lineRule="exact"/>
              <w:ind w:left="222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168D8F7D" w14:textId="77777777" w:rsidR="007D1A15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4FC674EB" w14:textId="77777777" w:rsidR="007D1A1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5"/>
              </w:tabs>
              <w:ind w:right="100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Караганда: Арко, 2020. – 472 с.</w:t>
            </w:r>
          </w:p>
          <w:p w14:paraId="0B80324B" w14:textId="77777777" w:rsidR="007D1A1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5"/>
              </w:tabs>
              <w:ind w:right="114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Джангабулова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2021</w:t>
            </w:r>
          </w:p>
          <w:p w14:paraId="50160F55" w14:textId="77777777" w:rsidR="007D1A1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5"/>
              </w:tabs>
              <w:ind w:right="111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79571089" w14:textId="77777777" w:rsidR="007D1A15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1C223DC0" w14:textId="77777777" w:rsidR="007D1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315" w:hanging="2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68A7AA77" w14:textId="77777777" w:rsidR="007D1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0"/>
              <w:ind w:left="31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03438E85" w14:textId="77777777" w:rsidR="007D1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before="1" w:line="210" w:lineRule="exact"/>
              <w:ind w:left="314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30C92D0A" w14:textId="77777777" w:rsidR="007D1A15" w:rsidRDefault="007D1A15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7D1A15" w14:paraId="65699062" w14:textId="77777777">
        <w:trPr>
          <w:trHeight w:val="7131"/>
        </w:trPr>
        <w:tc>
          <w:tcPr>
            <w:tcW w:w="2732" w:type="dxa"/>
          </w:tcPr>
          <w:p w14:paraId="30D1B7A5" w14:textId="77777777" w:rsidR="007D1A15" w:rsidRDefault="00000000">
            <w:pPr>
              <w:pStyle w:val="TableParagraph"/>
              <w:ind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787EF4B4" w14:textId="77777777" w:rsidR="007D1A15" w:rsidRDefault="00000000">
            <w:pPr>
              <w:pStyle w:val="TableParagraph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им.Аль</w:t>
            </w:r>
            <w:proofErr w:type="spellEnd"/>
            <w:r>
              <w:rPr>
                <w:sz w:val="20"/>
              </w:rPr>
              <w:t>-Фараби и политикой академической честности.</w:t>
            </w:r>
          </w:p>
          <w:p w14:paraId="397E8D56" w14:textId="77777777" w:rsidR="007D1A15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700DE1B" w14:textId="77777777" w:rsidR="007D1A15" w:rsidRDefault="00000000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</w:t>
            </w:r>
            <w:proofErr w:type="gramStart"/>
            <w:r>
              <w:rPr>
                <w:sz w:val="20"/>
              </w:rPr>
              <w:t>научно- исследовательской</w:t>
            </w:r>
            <w:proofErr w:type="gramEnd"/>
            <w:r>
              <w:rPr>
                <w:sz w:val="20"/>
              </w:rPr>
              <w:t xml:space="preserve">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07557EB0" w14:textId="77777777" w:rsidR="007D1A1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75E9E759" w14:textId="77777777" w:rsidR="007D1A1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295D3120" w14:textId="77777777" w:rsidR="007D1A15" w:rsidRDefault="00000000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Основные принципы инклюзивного образования. </w:t>
            </w:r>
            <w:r>
              <w:rPr>
                <w:sz w:val="20"/>
              </w:rPr>
              <w:t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всегда имеют </w:t>
            </w:r>
            <w:r>
              <w:rPr>
                <w:spacing w:val="-2"/>
                <w:sz w:val="20"/>
              </w:rPr>
              <w:t>поддержку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дружбе</w:t>
            </w:r>
          </w:p>
          <w:p w14:paraId="773272C3" w14:textId="77777777" w:rsidR="007D1A15" w:rsidRDefault="00000000">
            <w:pPr>
              <w:pStyle w:val="TableParagraph"/>
              <w:spacing w:line="230" w:lineRule="exac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своих сверстников и сокурсников. Для всех студентов успех</w:t>
            </w:r>
            <w:proofErr w:type="gramStart"/>
            <w:r>
              <w:rPr>
                <w:sz w:val="20"/>
              </w:rPr>
              <w:t>-это то</w:t>
            </w:r>
            <w:proofErr w:type="gramEnd"/>
            <w:r>
              <w:rPr>
                <w:sz w:val="20"/>
              </w:rPr>
              <w:t>, что они могут сделать, а не то, что невозможно. Разнообразие укрепляет все аспекты жизни.</w:t>
            </w:r>
          </w:p>
        </w:tc>
      </w:tr>
    </w:tbl>
    <w:p w14:paraId="1DD4EF06" w14:textId="77777777" w:rsidR="007D1A15" w:rsidRDefault="007D1A15">
      <w:pPr>
        <w:pStyle w:val="TableParagraph"/>
        <w:spacing w:line="230" w:lineRule="exact"/>
        <w:jc w:val="both"/>
        <w:rPr>
          <w:sz w:val="20"/>
        </w:rPr>
        <w:sectPr w:rsidR="007D1A15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26"/>
        <w:gridCol w:w="1274"/>
        <w:gridCol w:w="321"/>
        <w:gridCol w:w="794"/>
        <w:gridCol w:w="1849"/>
        <w:gridCol w:w="131"/>
        <w:gridCol w:w="1437"/>
        <w:gridCol w:w="174"/>
        <w:gridCol w:w="243"/>
        <w:gridCol w:w="1282"/>
        <w:gridCol w:w="272"/>
        <w:gridCol w:w="858"/>
        <w:gridCol w:w="707"/>
      </w:tblGrid>
      <w:tr w:rsidR="007D1A15" w14:paraId="39F183C0" w14:textId="77777777">
        <w:trPr>
          <w:trHeight w:val="2529"/>
        </w:trPr>
        <w:tc>
          <w:tcPr>
            <w:tcW w:w="2730" w:type="dxa"/>
            <w:gridSpan w:val="4"/>
          </w:tcPr>
          <w:p w14:paraId="0CE2707B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47" w:type="dxa"/>
            <w:gridSpan w:val="10"/>
          </w:tcPr>
          <w:p w14:paraId="6601D41B" w14:textId="77777777" w:rsidR="007D1A15" w:rsidRDefault="00000000">
            <w:pPr>
              <w:pStyle w:val="TableParagraph"/>
              <w:ind w:left="116" w:right="132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6F32FD34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B05A07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B05A07">
              <w:rPr>
                <w:b/>
                <w:sz w:val="20"/>
                <w:lang w:val="en-US"/>
              </w:rPr>
              <w:t>MOOC</w:t>
            </w:r>
            <w:r w:rsidRPr="00B05A07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B05A07">
              <w:rPr>
                <w:b/>
                <w:sz w:val="20"/>
                <w:lang w:val="en-US"/>
              </w:rPr>
              <w:t>(massive</w:t>
            </w:r>
            <w:r w:rsidRPr="00B05A07"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B05A07">
              <w:rPr>
                <w:b/>
                <w:sz w:val="20"/>
                <w:lang w:val="en-US"/>
              </w:rPr>
              <w:t>openlline</w:t>
            </w:r>
            <w:proofErr w:type="spellEnd"/>
            <w:r w:rsidRPr="00B05A07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B05A07">
              <w:rPr>
                <w:b/>
                <w:sz w:val="20"/>
                <w:lang w:val="en-US"/>
              </w:rPr>
              <w:t>course).</w:t>
            </w:r>
            <w:r w:rsidRPr="00B05A07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(таблице) 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2"/>
                <w:sz w:val="20"/>
              </w:rPr>
              <w:t xml:space="preserve"> сроков</w:t>
            </w:r>
          </w:p>
          <w:p w14:paraId="1228953A" w14:textId="77777777" w:rsidR="007D1A15" w:rsidRDefault="00000000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7D1A15" w14:paraId="2CE8D66C" w14:textId="77777777">
        <w:trPr>
          <w:trHeight w:val="230"/>
        </w:trPr>
        <w:tc>
          <w:tcPr>
            <w:tcW w:w="10477" w:type="dxa"/>
            <w:gridSpan w:val="14"/>
            <w:shd w:val="clear" w:color="auto" w:fill="DBE4F0"/>
          </w:tcPr>
          <w:p w14:paraId="015820A4" w14:textId="77777777" w:rsidR="007D1A15" w:rsidRDefault="00000000">
            <w:pPr>
              <w:pStyle w:val="TableParagraph"/>
              <w:spacing w:line="210" w:lineRule="exact"/>
              <w:ind w:left="41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7D1A15" w14:paraId="69525E1E" w14:textId="77777777">
        <w:trPr>
          <w:trHeight w:val="460"/>
        </w:trPr>
        <w:tc>
          <w:tcPr>
            <w:tcW w:w="5373" w:type="dxa"/>
            <w:gridSpan w:val="6"/>
          </w:tcPr>
          <w:p w14:paraId="7B76B277" w14:textId="77777777" w:rsidR="007D1A15" w:rsidRDefault="00000000">
            <w:pPr>
              <w:pStyle w:val="TableParagraph"/>
              <w:spacing w:line="230" w:lineRule="atLeast"/>
              <w:ind w:right="5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4" w:type="dxa"/>
            <w:gridSpan w:val="8"/>
          </w:tcPr>
          <w:p w14:paraId="13A984A5" w14:textId="77777777" w:rsidR="007D1A15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7D1A15" w14:paraId="12ECEF2A" w14:textId="77777777">
        <w:trPr>
          <w:trHeight w:val="688"/>
        </w:trPr>
        <w:tc>
          <w:tcPr>
            <w:tcW w:w="809" w:type="dxa"/>
          </w:tcPr>
          <w:p w14:paraId="17F19D3C" w14:textId="77777777" w:rsidR="007D1A15" w:rsidRDefault="00000000">
            <w:pPr>
              <w:pStyle w:val="TableParagraph"/>
              <w:ind w:right="2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Оцен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  <w:gridSpan w:val="2"/>
          </w:tcPr>
          <w:p w14:paraId="2B29D5B3" w14:textId="77777777" w:rsidR="007D1A15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</w:t>
            </w:r>
          </w:p>
          <w:p w14:paraId="7EF7F1C4" w14:textId="77777777" w:rsidR="007D1A15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эквивалент баллов</w:t>
            </w:r>
          </w:p>
        </w:tc>
        <w:tc>
          <w:tcPr>
            <w:tcW w:w="1115" w:type="dxa"/>
            <w:gridSpan w:val="2"/>
          </w:tcPr>
          <w:p w14:paraId="0902DFD2" w14:textId="77777777" w:rsidR="007D1A15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4E513941" w14:textId="77777777" w:rsidR="007D1A15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1D0E54C6" w14:textId="77777777" w:rsidR="007D1A15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49D6E175" w14:textId="77777777" w:rsidR="007D1A15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973" w:type="dxa"/>
            <w:gridSpan w:val="7"/>
            <w:vMerge w:val="restart"/>
          </w:tcPr>
          <w:p w14:paraId="539421D1" w14:textId="77777777" w:rsidR="007D1A15" w:rsidRDefault="00000000">
            <w:pPr>
              <w:pStyle w:val="TableParagraph"/>
              <w:ind w:left="120" w:right="90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74E2205F" w14:textId="77777777" w:rsidR="007D1A15" w:rsidRDefault="00000000">
            <w:pPr>
              <w:pStyle w:val="TableParagraph"/>
              <w:ind w:left="120" w:right="8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2200C75D" w14:textId="77777777" w:rsidR="007D1A15" w:rsidRDefault="00000000">
            <w:pPr>
              <w:pStyle w:val="TableParagraph"/>
              <w:ind w:left="120" w:right="87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СРС проводится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z w:val="20"/>
              </w:rPr>
              <w:t xml:space="preserve">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7D1A15" w14:paraId="78579E82" w14:textId="77777777">
        <w:trPr>
          <w:trHeight w:val="360"/>
        </w:trPr>
        <w:tc>
          <w:tcPr>
            <w:tcW w:w="809" w:type="dxa"/>
          </w:tcPr>
          <w:p w14:paraId="269FD076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  <w:gridSpan w:val="2"/>
          </w:tcPr>
          <w:p w14:paraId="5C0D0D2A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7BBEFD57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6909E0D3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3B02DFFC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57BB3592" w14:textId="77777777">
        <w:trPr>
          <w:trHeight w:val="359"/>
        </w:trPr>
        <w:tc>
          <w:tcPr>
            <w:tcW w:w="809" w:type="dxa"/>
          </w:tcPr>
          <w:p w14:paraId="5468EADE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  <w:gridSpan w:val="2"/>
          </w:tcPr>
          <w:p w14:paraId="58073A69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2858C056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6FD7762F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37DDEC33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522E288B" w14:textId="77777777">
        <w:trPr>
          <w:trHeight w:val="5232"/>
        </w:trPr>
        <w:tc>
          <w:tcPr>
            <w:tcW w:w="809" w:type="dxa"/>
          </w:tcPr>
          <w:p w14:paraId="44030219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  <w:gridSpan w:val="2"/>
          </w:tcPr>
          <w:p w14:paraId="42744DAD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02D4C277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3734EFD3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04E14C06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162BECBF" w14:textId="77777777">
        <w:trPr>
          <w:trHeight w:val="460"/>
        </w:trPr>
        <w:tc>
          <w:tcPr>
            <w:tcW w:w="809" w:type="dxa"/>
          </w:tcPr>
          <w:p w14:paraId="4FD63656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  <w:gridSpan w:val="2"/>
          </w:tcPr>
          <w:p w14:paraId="67EF52E9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634CB465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0B17B4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03D344EA" w14:textId="77777777" w:rsidR="007D1A15" w:rsidRDefault="00000000">
            <w:pPr>
              <w:pStyle w:val="TableParagraph"/>
              <w:spacing w:line="230" w:lineRule="atLeas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5B076A9F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469236A5" w14:textId="77777777" w:rsidR="007D1A1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72472C75" w14:textId="77777777" w:rsidR="007D1A15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37" w:type="dxa"/>
            <w:gridSpan w:val="3"/>
          </w:tcPr>
          <w:p w14:paraId="2F818083" w14:textId="77777777" w:rsidR="007D1A15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7D1A15" w14:paraId="0968C465" w14:textId="77777777">
        <w:trPr>
          <w:trHeight w:val="230"/>
        </w:trPr>
        <w:tc>
          <w:tcPr>
            <w:tcW w:w="809" w:type="dxa"/>
          </w:tcPr>
          <w:p w14:paraId="2E2615FB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  <w:gridSpan w:val="2"/>
          </w:tcPr>
          <w:p w14:paraId="062619AD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7EB3AD01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E00F12E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15314842" w14:textId="77777777" w:rsidR="007D1A15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37" w:type="dxa"/>
            <w:gridSpan w:val="3"/>
          </w:tcPr>
          <w:p w14:paraId="1EADB796" w14:textId="77777777" w:rsidR="007D1A15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7013CB9A" w14:textId="77777777">
        <w:trPr>
          <w:trHeight w:val="230"/>
        </w:trPr>
        <w:tc>
          <w:tcPr>
            <w:tcW w:w="809" w:type="dxa"/>
          </w:tcPr>
          <w:p w14:paraId="1343146F" w14:textId="77777777" w:rsidR="007D1A15" w:rsidRDefault="00000000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  <w:gridSpan w:val="2"/>
          </w:tcPr>
          <w:p w14:paraId="0F73B394" w14:textId="77777777" w:rsidR="007D1A15" w:rsidRDefault="00000000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64BCF2A8" w14:textId="77777777" w:rsidR="007D1A15" w:rsidRDefault="00000000">
            <w:pPr>
              <w:pStyle w:val="TableParagraph"/>
              <w:spacing w:before="1"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FB5F23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421A2A5B" w14:textId="77777777" w:rsidR="007D1A15" w:rsidRDefault="00000000">
            <w:pPr>
              <w:pStyle w:val="TableParagraph"/>
              <w:spacing w:before="1"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37" w:type="dxa"/>
            <w:gridSpan w:val="3"/>
          </w:tcPr>
          <w:p w14:paraId="00D7C100" w14:textId="77777777" w:rsidR="007D1A15" w:rsidRDefault="00000000">
            <w:pPr>
              <w:pStyle w:val="TableParagraph"/>
              <w:spacing w:before="1"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7D1A15" w14:paraId="36D587FC" w14:textId="77777777">
        <w:trPr>
          <w:trHeight w:val="230"/>
        </w:trPr>
        <w:tc>
          <w:tcPr>
            <w:tcW w:w="809" w:type="dxa"/>
          </w:tcPr>
          <w:p w14:paraId="4276D266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  <w:gridSpan w:val="2"/>
          </w:tcPr>
          <w:p w14:paraId="63727762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395ACCC2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6B6E065D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76F72075" w14:textId="77777777" w:rsidR="007D1A15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37" w:type="dxa"/>
            <w:gridSpan w:val="3"/>
          </w:tcPr>
          <w:p w14:paraId="01A52052" w14:textId="77777777" w:rsidR="007D1A15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7D1A15" w14:paraId="70F1F41C" w14:textId="77777777">
        <w:trPr>
          <w:trHeight w:val="457"/>
        </w:trPr>
        <w:tc>
          <w:tcPr>
            <w:tcW w:w="809" w:type="dxa"/>
          </w:tcPr>
          <w:p w14:paraId="38CEB01B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  <w:gridSpan w:val="2"/>
          </w:tcPr>
          <w:p w14:paraId="6C46CDC7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7351408E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F266BC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5001127F" w14:textId="77777777" w:rsidR="007D1A15" w:rsidRDefault="00000000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542F793D" w14:textId="77777777" w:rsidR="007D1A15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C4AF09A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21FD1CD0" w14:textId="77777777" w:rsidR="007D1A15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37" w:type="dxa"/>
            <w:gridSpan w:val="3"/>
          </w:tcPr>
          <w:p w14:paraId="06471B60" w14:textId="77777777" w:rsidR="007D1A15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6605188B" w14:textId="77777777">
        <w:trPr>
          <w:trHeight w:val="251"/>
        </w:trPr>
        <w:tc>
          <w:tcPr>
            <w:tcW w:w="809" w:type="dxa"/>
          </w:tcPr>
          <w:p w14:paraId="0D2EC5E5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  <w:gridSpan w:val="2"/>
          </w:tcPr>
          <w:p w14:paraId="566A8F13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50FF9E2C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963E8C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08E52E1A" w14:textId="77777777" w:rsidR="007D1A1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37" w:type="dxa"/>
            <w:gridSpan w:val="3"/>
          </w:tcPr>
          <w:p w14:paraId="5B2643D5" w14:textId="77777777" w:rsidR="007D1A15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7D1A15" w14:paraId="79863732" w14:textId="77777777">
        <w:trPr>
          <w:trHeight w:val="230"/>
        </w:trPr>
        <w:tc>
          <w:tcPr>
            <w:tcW w:w="809" w:type="dxa"/>
          </w:tcPr>
          <w:p w14:paraId="6C8B885A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  <w:gridSpan w:val="2"/>
          </w:tcPr>
          <w:p w14:paraId="3FFAC833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12DF2EC3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711A75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1B4D666F" w14:textId="77777777" w:rsidR="007D1A1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035F8226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0210ACC6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54C0C78C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02B438BB" w14:textId="77777777" w:rsidR="007D1A1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7" w:type="dxa"/>
            <w:vMerge w:val="restart"/>
            <w:tcBorders>
              <w:left w:val="nil"/>
            </w:tcBorders>
          </w:tcPr>
          <w:p w14:paraId="56F1138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1522C7A" w14:textId="77777777">
        <w:trPr>
          <w:trHeight w:val="765"/>
        </w:trPr>
        <w:tc>
          <w:tcPr>
            <w:tcW w:w="809" w:type="dxa"/>
          </w:tcPr>
          <w:p w14:paraId="2D006942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  <w:gridSpan w:val="2"/>
          </w:tcPr>
          <w:p w14:paraId="03D2D8A1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4ACD4F30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4163AED7" w14:textId="77777777" w:rsidR="007D1A15" w:rsidRDefault="00000000">
            <w:pPr>
              <w:pStyle w:val="TableParagraph"/>
              <w:ind w:left="115" w:right="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2837561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6DEF2824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0AE3E13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6343E9C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F6D29C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59E78124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4FFB4CB5" w14:textId="77777777">
        <w:trPr>
          <w:trHeight w:val="230"/>
        </w:trPr>
        <w:tc>
          <w:tcPr>
            <w:tcW w:w="809" w:type="dxa"/>
          </w:tcPr>
          <w:p w14:paraId="68811B76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  <w:gridSpan w:val="2"/>
          </w:tcPr>
          <w:p w14:paraId="3C076139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02299C01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152931B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27E223E4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2987AB56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54C4BCF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1A92F8F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36631B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528EEBDD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47176331" w14:textId="77777777">
        <w:trPr>
          <w:trHeight w:val="460"/>
        </w:trPr>
        <w:tc>
          <w:tcPr>
            <w:tcW w:w="10477" w:type="dxa"/>
            <w:gridSpan w:val="14"/>
            <w:tcBorders>
              <w:bottom w:val="single" w:sz="8" w:space="0" w:color="000000"/>
            </w:tcBorders>
            <w:shd w:val="clear" w:color="auto" w:fill="DBE4F0"/>
          </w:tcPr>
          <w:p w14:paraId="76BAAA45" w14:textId="77777777" w:rsidR="007D1A15" w:rsidRDefault="007D1A15">
            <w:pPr>
              <w:pStyle w:val="TableParagraph"/>
              <w:ind w:left="0"/>
              <w:rPr>
                <w:b/>
                <w:sz w:val="20"/>
              </w:rPr>
            </w:pPr>
          </w:p>
          <w:p w14:paraId="72231632" w14:textId="77777777" w:rsidR="007D1A15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  <w:tr w:rsidR="007D1A15" w14:paraId="53BC26D5" w14:textId="77777777">
        <w:trPr>
          <w:trHeight w:val="460"/>
        </w:trPr>
        <w:tc>
          <w:tcPr>
            <w:tcW w:w="1135" w:type="dxa"/>
            <w:gridSpan w:val="2"/>
            <w:tcBorders>
              <w:top w:val="single" w:sz="8" w:space="0" w:color="000000"/>
            </w:tcBorders>
          </w:tcPr>
          <w:p w14:paraId="67451F59" w14:textId="77777777" w:rsidR="007D1A15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77" w:type="dxa"/>
            <w:gridSpan w:val="10"/>
            <w:tcBorders>
              <w:top w:val="single" w:sz="8" w:space="0" w:color="000000"/>
            </w:tcBorders>
          </w:tcPr>
          <w:p w14:paraId="61D07D49" w14:textId="77777777" w:rsidR="007D1A15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16633F33" w14:textId="77777777" w:rsidR="007D1A15" w:rsidRDefault="00000000">
            <w:pPr>
              <w:pStyle w:val="TableParagraph"/>
              <w:spacing w:line="230" w:lineRule="exact"/>
              <w:ind w:left="121"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787C4DA8" w14:textId="77777777" w:rsidR="007D1A15" w:rsidRDefault="00000000">
            <w:pPr>
              <w:pStyle w:val="TableParagraph"/>
              <w:spacing w:line="230" w:lineRule="exact"/>
              <w:ind w:left="122" w:right="72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7D1A15" w14:paraId="21C30CFB" w14:textId="77777777">
        <w:trPr>
          <w:trHeight w:val="230"/>
        </w:trPr>
        <w:tc>
          <w:tcPr>
            <w:tcW w:w="10477" w:type="dxa"/>
            <w:gridSpan w:val="14"/>
          </w:tcPr>
          <w:p w14:paraId="742A9C82" w14:textId="77777777" w:rsidR="007D1A15" w:rsidRDefault="00000000">
            <w:pPr>
              <w:pStyle w:val="TableParagraph"/>
              <w:spacing w:line="210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Теоретико-правовые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7D1A15" w14:paraId="63028A8C" w14:textId="77777777">
        <w:trPr>
          <w:trHeight w:val="501"/>
        </w:trPr>
        <w:tc>
          <w:tcPr>
            <w:tcW w:w="1135" w:type="dxa"/>
            <w:gridSpan w:val="2"/>
          </w:tcPr>
          <w:p w14:paraId="52D5C66F" w14:textId="77777777" w:rsidR="007D1A15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77" w:type="dxa"/>
            <w:gridSpan w:val="10"/>
          </w:tcPr>
          <w:p w14:paraId="6E2A7493" w14:textId="77777777" w:rsidR="007D1A15" w:rsidRDefault="00000000">
            <w:pPr>
              <w:pStyle w:val="TableParagraph"/>
              <w:spacing w:before="21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 Сущность земельных отношений.</w:t>
            </w:r>
          </w:p>
        </w:tc>
        <w:tc>
          <w:tcPr>
            <w:tcW w:w="858" w:type="dxa"/>
          </w:tcPr>
          <w:p w14:paraId="6DC72CF3" w14:textId="77777777" w:rsidR="007D1A15" w:rsidRDefault="00000000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7" w:type="dxa"/>
          </w:tcPr>
          <w:p w14:paraId="0D1468BB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8A1B09" w14:textId="77777777" w:rsidR="007D1A15" w:rsidRDefault="007D1A15">
      <w:pPr>
        <w:pStyle w:val="TableParagraph"/>
        <w:rPr>
          <w:sz w:val="18"/>
        </w:rPr>
        <w:sectPr w:rsidR="007D1A15">
          <w:type w:val="continuous"/>
          <w:pgSz w:w="11910" w:h="16840"/>
          <w:pgMar w:top="540" w:right="283" w:bottom="1372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7D1A15" w14:paraId="72F3DE8B" w14:textId="77777777">
        <w:trPr>
          <w:trHeight w:val="230"/>
        </w:trPr>
        <w:tc>
          <w:tcPr>
            <w:tcW w:w="1136" w:type="dxa"/>
          </w:tcPr>
          <w:p w14:paraId="143C23FB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623D0376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59BAB74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B172BB0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049E393D" w14:textId="77777777">
        <w:trPr>
          <w:trHeight w:val="457"/>
        </w:trPr>
        <w:tc>
          <w:tcPr>
            <w:tcW w:w="1136" w:type="dxa"/>
            <w:vMerge w:val="restart"/>
          </w:tcPr>
          <w:p w14:paraId="10AD7203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68FB85C6" w14:textId="77777777" w:rsidR="007D1A1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860" w:type="dxa"/>
          </w:tcPr>
          <w:p w14:paraId="1447EEF9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6A78B78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5362C4BA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50686F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673A4B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отношениям.</w:t>
            </w:r>
          </w:p>
        </w:tc>
        <w:tc>
          <w:tcPr>
            <w:tcW w:w="860" w:type="dxa"/>
          </w:tcPr>
          <w:p w14:paraId="3D82E02A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0DE835F" w14:textId="798CA485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70D21422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F21FF0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641286D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2CB8AD9F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3E9864D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47F99CF2" w14:textId="77777777">
        <w:trPr>
          <w:trHeight w:val="230"/>
        </w:trPr>
        <w:tc>
          <w:tcPr>
            <w:tcW w:w="1136" w:type="dxa"/>
            <w:vMerge w:val="restart"/>
          </w:tcPr>
          <w:p w14:paraId="465B463A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36A1EBDF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услуг</w:t>
            </w:r>
          </w:p>
        </w:tc>
        <w:tc>
          <w:tcPr>
            <w:tcW w:w="860" w:type="dxa"/>
          </w:tcPr>
          <w:p w14:paraId="7CE2AAD1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EC007D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6D2FF91E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E06C196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43D70E1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примерах</w:t>
            </w:r>
          </w:p>
        </w:tc>
        <w:tc>
          <w:tcPr>
            <w:tcW w:w="860" w:type="dxa"/>
          </w:tcPr>
          <w:p w14:paraId="74205C53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882CE45" w14:textId="78DDC637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4EB30326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6474DBBF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21F254C" w14:textId="77777777" w:rsidR="007D1A15" w:rsidRDefault="00000000">
            <w:pPr>
              <w:pStyle w:val="TableParagraph"/>
              <w:spacing w:line="230" w:lineRule="atLeast"/>
              <w:ind w:left="107" w:right="1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 1. Нормативно-правовая база в сфере земельных услуг. Изучить и систематизировать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ключевые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регулирующие государственные услуги в земельной сфере.</w:t>
            </w:r>
          </w:p>
        </w:tc>
        <w:tc>
          <w:tcPr>
            <w:tcW w:w="860" w:type="dxa"/>
          </w:tcPr>
          <w:p w14:paraId="2FE6B891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1435224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279FAAC5" w14:textId="77777777">
        <w:trPr>
          <w:trHeight w:val="230"/>
        </w:trPr>
        <w:tc>
          <w:tcPr>
            <w:tcW w:w="1136" w:type="dxa"/>
            <w:vMerge w:val="restart"/>
          </w:tcPr>
          <w:p w14:paraId="448C9B00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612332CE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оказывающие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</w:t>
            </w:r>
          </w:p>
        </w:tc>
        <w:tc>
          <w:tcPr>
            <w:tcW w:w="860" w:type="dxa"/>
          </w:tcPr>
          <w:p w14:paraId="1E60E09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5945C25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139F3EC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670B4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3296A9B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дискуссия</w:t>
            </w:r>
          </w:p>
        </w:tc>
        <w:tc>
          <w:tcPr>
            <w:tcW w:w="860" w:type="dxa"/>
          </w:tcPr>
          <w:p w14:paraId="36EB89C9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511B6D2" w14:textId="39E20AB7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567EC436" w14:textId="77777777">
        <w:trPr>
          <w:trHeight w:val="230"/>
        </w:trPr>
        <w:tc>
          <w:tcPr>
            <w:tcW w:w="1136" w:type="dxa"/>
            <w:vMerge w:val="restart"/>
          </w:tcPr>
          <w:p w14:paraId="5F3728E2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62285DD6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860" w:type="dxa"/>
          </w:tcPr>
          <w:p w14:paraId="41A4BE9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831B87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01E17C5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83A25AE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9C46ACA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кодекса,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госуслуги</w:t>
            </w:r>
          </w:p>
        </w:tc>
        <w:tc>
          <w:tcPr>
            <w:tcW w:w="860" w:type="dxa"/>
          </w:tcPr>
          <w:p w14:paraId="0F41946A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1E74F7E" w14:textId="5700E6CE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338B78AA" w14:textId="77777777">
        <w:trPr>
          <w:trHeight w:val="230"/>
        </w:trPr>
        <w:tc>
          <w:tcPr>
            <w:tcW w:w="1136" w:type="dxa"/>
            <w:vMerge w:val="restart"/>
          </w:tcPr>
          <w:p w14:paraId="426B570A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2AF70123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назначение</w:t>
            </w:r>
          </w:p>
        </w:tc>
        <w:tc>
          <w:tcPr>
            <w:tcW w:w="860" w:type="dxa"/>
          </w:tcPr>
          <w:p w14:paraId="60F378C6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76D34B2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0FD1AFC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8A0F01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27967F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назначению</w:t>
            </w:r>
          </w:p>
        </w:tc>
        <w:tc>
          <w:tcPr>
            <w:tcW w:w="860" w:type="dxa"/>
          </w:tcPr>
          <w:p w14:paraId="06C54E72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A5F29C1" w14:textId="63C9AC66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29B46CA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A501C0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E506374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1D043F6C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701C376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EC2B262" w14:textId="77777777">
        <w:trPr>
          <w:trHeight w:val="230"/>
        </w:trPr>
        <w:tc>
          <w:tcPr>
            <w:tcW w:w="1136" w:type="dxa"/>
            <w:vMerge w:val="restart"/>
          </w:tcPr>
          <w:p w14:paraId="09B9BE0E" w14:textId="77777777" w:rsidR="007D1A15" w:rsidRDefault="00000000">
            <w:pPr>
              <w:pStyle w:val="TableParagraph"/>
              <w:spacing w:before="1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35BCE213" w14:textId="77777777" w:rsidR="007D1A15" w:rsidRDefault="0000000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участков</w:t>
            </w:r>
          </w:p>
        </w:tc>
        <w:tc>
          <w:tcPr>
            <w:tcW w:w="860" w:type="dxa"/>
          </w:tcPr>
          <w:p w14:paraId="2A39B537" w14:textId="77777777" w:rsidR="007D1A15" w:rsidRDefault="00000000">
            <w:pPr>
              <w:pStyle w:val="TableParagraph"/>
              <w:spacing w:before="1"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2E9CF4F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726BDC2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E424BA4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05CD4F5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</w:tc>
        <w:tc>
          <w:tcPr>
            <w:tcW w:w="860" w:type="dxa"/>
          </w:tcPr>
          <w:p w14:paraId="04627095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F85B2BC" w14:textId="62EE0611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5E577C0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44A9EE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DBF058B" w14:textId="77777777" w:rsidR="007D1A15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Алгоритм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аренду.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Освоить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 шаги по получению государственной услуги аренды земельного участка.</w:t>
            </w:r>
          </w:p>
        </w:tc>
        <w:tc>
          <w:tcPr>
            <w:tcW w:w="860" w:type="dxa"/>
          </w:tcPr>
          <w:p w14:paraId="64448879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34348823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59E280ED" w14:textId="77777777">
        <w:trPr>
          <w:trHeight w:val="230"/>
        </w:trPr>
        <w:tc>
          <w:tcPr>
            <w:tcW w:w="10514" w:type="dxa"/>
            <w:gridSpan w:val="4"/>
          </w:tcPr>
          <w:p w14:paraId="5D3F2104" w14:textId="77777777" w:rsidR="007D1A15" w:rsidRDefault="0000000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7D1A15" w14:paraId="0522C37D" w14:textId="77777777">
        <w:trPr>
          <w:trHeight w:val="230"/>
        </w:trPr>
        <w:tc>
          <w:tcPr>
            <w:tcW w:w="1136" w:type="dxa"/>
            <w:vMerge w:val="restart"/>
          </w:tcPr>
          <w:p w14:paraId="6178E235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758AEA7C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Аренда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продления</w:t>
            </w:r>
          </w:p>
        </w:tc>
        <w:tc>
          <w:tcPr>
            <w:tcW w:w="860" w:type="dxa"/>
          </w:tcPr>
          <w:p w14:paraId="6D52921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3BAED00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31B97D2E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21B2458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F2187C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аренды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ошибок</w:t>
            </w:r>
          </w:p>
        </w:tc>
        <w:tc>
          <w:tcPr>
            <w:tcW w:w="860" w:type="dxa"/>
          </w:tcPr>
          <w:p w14:paraId="5462F1A6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2DD6004" w14:textId="484EDAEC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4BA0ECE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4040DC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A914A63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52DF6931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5FD3639A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3C39B185" w14:textId="77777777">
        <w:trPr>
          <w:trHeight w:val="230"/>
        </w:trPr>
        <w:tc>
          <w:tcPr>
            <w:tcW w:w="8926" w:type="dxa"/>
            <w:gridSpan w:val="2"/>
          </w:tcPr>
          <w:p w14:paraId="77AC36B9" w14:textId="77777777" w:rsidR="007D1A15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24BC3FE2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4EB917F" w14:textId="77777777" w:rsidR="007D1A15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D1A15" w14:paraId="6BB76651" w14:textId="77777777">
        <w:trPr>
          <w:trHeight w:val="230"/>
        </w:trPr>
        <w:tc>
          <w:tcPr>
            <w:tcW w:w="1136" w:type="dxa"/>
            <w:vMerge w:val="restart"/>
          </w:tcPr>
          <w:p w14:paraId="0C5C02E0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40E710C2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860" w:type="dxa"/>
          </w:tcPr>
          <w:p w14:paraId="7B7AC3F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FBC73E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9BC8F8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5DD25D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002739D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назначения</w:t>
            </w:r>
          </w:p>
        </w:tc>
        <w:tc>
          <w:tcPr>
            <w:tcW w:w="860" w:type="dxa"/>
          </w:tcPr>
          <w:p w14:paraId="391A304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BA7F90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0EA761A9" w14:textId="77777777">
        <w:trPr>
          <w:trHeight w:val="688"/>
        </w:trPr>
        <w:tc>
          <w:tcPr>
            <w:tcW w:w="1136" w:type="dxa"/>
            <w:vMerge/>
            <w:tcBorders>
              <w:top w:val="nil"/>
            </w:tcBorders>
          </w:tcPr>
          <w:p w14:paraId="31DA19B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1835E7" w14:textId="77777777" w:rsidR="007D1A1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влияние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госуслуг.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Понять,</w:t>
            </w:r>
          </w:p>
          <w:p w14:paraId="16D8A4E7" w14:textId="77777777" w:rsidR="007D1A1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как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влияет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государственных </w:t>
            </w:r>
            <w:r>
              <w:rPr>
                <w:b/>
                <w:spacing w:val="-2"/>
                <w:sz w:val="20"/>
              </w:rPr>
              <w:t>услуг.</w:t>
            </w:r>
          </w:p>
        </w:tc>
        <w:tc>
          <w:tcPr>
            <w:tcW w:w="860" w:type="dxa"/>
          </w:tcPr>
          <w:p w14:paraId="103AFE6C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23F3A2B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2982C602" w14:textId="77777777">
        <w:trPr>
          <w:trHeight w:val="460"/>
        </w:trPr>
        <w:tc>
          <w:tcPr>
            <w:tcW w:w="1136" w:type="dxa"/>
            <w:vMerge w:val="restart"/>
          </w:tcPr>
          <w:p w14:paraId="465A424C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0FAE3667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выкуп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участков.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приватизации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земель, условий выкупа и правовых аспектов.</w:t>
            </w:r>
          </w:p>
        </w:tc>
        <w:tc>
          <w:tcPr>
            <w:tcW w:w="860" w:type="dxa"/>
          </w:tcPr>
          <w:p w14:paraId="2969CA43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A8132B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84B1AB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8F3116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FF015C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приватизации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выкупа.</w:t>
            </w:r>
          </w:p>
        </w:tc>
        <w:tc>
          <w:tcPr>
            <w:tcW w:w="860" w:type="dxa"/>
          </w:tcPr>
          <w:p w14:paraId="7880604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FBC1EA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7E5E5FB1" w14:textId="77777777">
        <w:trPr>
          <w:trHeight w:val="230"/>
        </w:trPr>
        <w:tc>
          <w:tcPr>
            <w:tcW w:w="1136" w:type="dxa"/>
            <w:vMerge w:val="restart"/>
          </w:tcPr>
          <w:p w14:paraId="644D40FD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02C30793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  <w:tc>
          <w:tcPr>
            <w:tcW w:w="860" w:type="dxa"/>
          </w:tcPr>
          <w:p w14:paraId="0F0647D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EFE570C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014C231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589FEB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9FD7E3C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кадастрового учета земель.</w:t>
            </w:r>
          </w:p>
        </w:tc>
        <w:tc>
          <w:tcPr>
            <w:tcW w:w="860" w:type="dxa"/>
          </w:tcPr>
          <w:p w14:paraId="2CE08FC7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DF87FD0" w14:textId="77777777" w:rsidR="007D1A15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6F43BB46" w14:textId="77777777">
        <w:trPr>
          <w:trHeight w:val="460"/>
        </w:trPr>
        <w:tc>
          <w:tcPr>
            <w:tcW w:w="1136" w:type="dxa"/>
            <w:vMerge w:val="restart"/>
          </w:tcPr>
          <w:p w14:paraId="60EAB245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26C5F283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Обсуждаются механизмы контроля, оценки и повышения качества оказания земельных госуслуг.</w:t>
            </w:r>
          </w:p>
        </w:tc>
        <w:tc>
          <w:tcPr>
            <w:tcW w:w="860" w:type="dxa"/>
          </w:tcPr>
          <w:p w14:paraId="12F54AAF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73ECCCD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4DCE9C1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14744E5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EF08D8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отказов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задержек,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улучшению.</w:t>
            </w:r>
          </w:p>
        </w:tc>
        <w:tc>
          <w:tcPr>
            <w:tcW w:w="860" w:type="dxa"/>
          </w:tcPr>
          <w:p w14:paraId="0933361E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CAFC2BE" w14:textId="77777777" w:rsidR="007D1A15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036BC583" w14:textId="77777777">
        <w:trPr>
          <w:trHeight w:val="458"/>
        </w:trPr>
        <w:tc>
          <w:tcPr>
            <w:tcW w:w="1136" w:type="dxa"/>
          </w:tcPr>
          <w:p w14:paraId="0A46C027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57464892" w14:textId="77777777" w:rsidR="007D1A1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Круглый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стол.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«Оптимизация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 услуг в сфере земельных отношений: вызовы и перспективы»</w:t>
            </w:r>
          </w:p>
        </w:tc>
        <w:tc>
          <w:tcPr>
            <w:tcW w:w="860" w:type="dxa"/>
          </w:tcPr>
          <w:p w14:paraId="3E5AEFEB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1B2CCE8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018FC17D" w14:textId="77777777">
        <w:trPr>
          <w:trHeight w:val="775"/>
        </w:trPr>
        <w:tc>
          <w:tcPr>
            <w:tcW w:w="1136" w:type="dxa"/>
            <w:vMerge w:val="restart"/>
          </w:tcPr>
          <w:p w14:paraId="5884F546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7FC27197" w14:textId="77777777" w:rsidR="007D1A15" w:rsidRDefault="00000000">
            <w:pPr>
              <w:pStyle w:val="TableParagraph"/>
              <w:ind w:left="107" w:right="1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Л13. Ответственность за нарушение земельного законодательства. Изучаются виды </w:t>
            </w:r>
            <w:r>
              <w:rPr>
                <w:spacing w:val="-2"/>
                <w:sz w:val="20"/>
              </w:rPr>
              <w:t>ответственности, меры наказания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 за нарушение земельных норм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>оказания госуслуг.</w:t>
            </w:r>
          </w:p>
        </w:tc>
        <w:tc>
          <w:tcPr>
            <w:tcW w:w="860" w:type="dxa"/>
          </w:tcPr>
          <w:p w14:paraId="618CB506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E099B17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06C0C15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2FE7CE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780A6F00" w14:textId="77777777" w:rsidR="007D1A1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нарушениями.</w:t>
            </w:r>
          </w:p>
        </w:tc>
        <w:tc>
          <w:tcPr>
            <w:tcW w:w="860" w:type="dxa"/>
          </w:tcPr>
          <w:p w14:paraId="43514A79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A2CBAA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7DDE7F7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C18348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77A31F8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7FCDF19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B079B52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6A835142" w14:textId="77777777">
        <w:trPr>
          <w:trHeight w:val="230"/>
        </w:trPr>
        <w:tc>
          <w:tcPr>
            <w:tcW w:w="1136" w:type="dxa"/>
          </w:tcPr>
          <w:p w14:paraId="5BCBE60B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384525AA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4FC2B34A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7B64F120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1F322A76" w14:textId="77777777">
        <w:trPr>
          <w:trHeight w:val="690"/>
        </w:trPr>
        <w:tc>
          <w:tcPr>
            <w:tcW w:w="1136" w:type="dxa"/>
            <w:vMerge w:val="restart"/>
          </w:tcPr>
          <w:p w14:paraId="4AD13BE6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57F3C81C" w14:textId="77777777" w:rsidR="007D1A15" w:rsidRDefault="00000000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Антикоррупционные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 предупреждения коррупции и обеспечения прозрачности в процессе оказания земельных госуслуг.</w:t>
            </w:r>
          </w:p>
        </w:tc>
        <w:tc>
          <w:tcPr>
            <w:tcW w:w="860" w:type="dxa"/>
          </w:tcPr>
          <w:p w14:paraId="3E50C70B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BF0C7EA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5429711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293AB2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1A29DF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антикоррупционных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реализации.</w:t>
            </w:r>
          </w:p>
        </w:tc>
        <w:tc>
          <w:tcPr>
            <w:tcW w:w="860" w:type="dxa"/>
          </w:tcPr>
          <w:p w14:paraId="44C53205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C1CB3C5" w14:textId="77777777" w:rsidR="007D1A15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22B3830F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54E582F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3DDE2E6" w14:textId="77777777" w:rsidR="007D1A1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Антикоррупционные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меры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госуслуг.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Ознакомиться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 мерами борьбы с коррупцией в предоставлении земельных госуслуг.</w:t>
            </w:r>
          </w:p>
        </w:tc>
        <w:tc>
          <w:tcPr>
            <w:tcW w:w="860" w:type="dxa"/>
          </w:tcPr>
          <w:p w14:paraId="725648A0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732D0F5E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50AF188D" w14:textId="77777777">
        <w:trPr>
          <w:trHeight w:val="691"/>
        </w:trPr>
        <w:tc>
          <w:tcPr>
            <w:tcW w:w="1136" w:type="dxa"/>
            <w:vMerge w:val="restart"/>
          </w:tcPr>
          <w:p w14:paraId="5BB79E4E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2E40F798" w14:textId="77777777" w:rsidR="007D1A15" w:rsidRDefault="00000000">
            <w:pPr>
              <w:pStyle w:val="TableParagraph"/>
              <w:spacing w:line="230" w:lineRule="atLeast"/>
              <w:ind w:left="107" w:right="193"/>
              <w:jc w:val="both"/>
              <w:rPr>
                <w:sz w:val="20"/>
              </w:rPr>
            </w:pPr>
            <w:r>
              <w:rPr>
                <w:sz w:val="20"/>
              </w:rPr>
              <w:t>Л 15. Международный опыт предоставления земельных государственных услуг. Рассматриваются лучшие мировые практики и инновационные подходы в сфере госуслуг на примерах других стран.</w:t>
            </w:r>
          </w:p>
        </w:tc>
        <w:tc>
          <w:tcPr>
            <w:tcW w:w="860" w:type="dxa"/>
          </w:tcPr>
          <w:p w14:paraId="0D675338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FF04C6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E19A6B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84DC7F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AFD3A6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2FB65BE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1F1A37D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D1A15" w14:paraId="55204A60" w14:textId="77777777">
        <w:trPr>
          <w:trHeight w:val="230"/>
        </w:trPr>
        <w:tc>
          <w:tcPr>
            <w:tcW w:w="1136" w:type="dxa"/>
          </w:tcPr>
          <w:p w14:paraId="291D65B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67D406E7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4C19BB90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123D4F85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EEEEF61" w14:textId="77777777">
        <w:trPr>
          <w:trHeight w:val="230"/>
        </w:trPr>
        <w:tc>
          <w:tcPr>
            <w:tcW w:w="9786" w:type="dxa"/>
            <w:gridSpan w:val="3"/>
          </w:tcPr>
          <w:p w14:paraId="52D23365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50A8075" w14:textId="77777777" w:rsidR="007D1A1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0F624524" w14:textId="77777777" w:rsidR="007D1A15" w:rsidRDefault="007D1A15">
      <w:pPr>
        <w:pStyle w:val="TableParagraph"/>
        <w:spacing w:line="210" w:lineRule="exact"/>
        <w:jc w:val="center"/>
        <w:rPr>
          <w:b/>
          <w:sz w:val="20"/>
        </w:rPr>
        <w:sectPr w:rsidR="007D1A15">
          <w:type w:val="continuous"/>
          <w:pgSz w:w="11910" w:h="16840"/>
          <w:pgMar w:top="540" w:right="283" w:bottom="1407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  <w:gridCol w:w="727"/>
      </w:tblGrid>
      <w:tr w:rsidR="007D1A15" w14:paraId="76BEE2BE" w14:textId="77777777">
        <w:trPr>
          <w:trHeight w:val="230"/>
        </w:trPr>
        <w:tc>
          <w:tcPr>
            <w:tcW w:w="9784" w:type="dxa"/>
          </w:tcPr>
          <w:p w14:paraId="480334F1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7" w:type="dxa"/>
          </w:tcPr>
          <w:p w14:paraId="3E12EA9A" w14:textId="77777777" w:rsidR="007D1A15" w:rsidRDefault="00000000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7D1A15" w14:paraId="24096F3F" w14:textId="77777777">
        <w:trPr>
          <w:trHeight w:val="230"/>
        </w:trPr>
        <w:tc>
          <w:tcPr>
            <w:tcW w:w="9784" w:type="dxa"/>
          </w:tcPr>
          <w:p w14:paraId="140D9A32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7" w:type="dxa"/>
          </w:tcPr>
          <w:p w14:paraId="68E13DB6" w14:textId="77777777" w:rsidR="007D1A15" w:rsidRDefault="00000000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18FD8E98" w14:textId="77777777" w:rsidR="007D1A15" w:rsidRDefault="007D1A15">
      <w:pPr>
        <w:spacing w:before="8"/>
        <w:rPr>
          <w:b/>
          <w:sz w:val="2"/>
        </w:rPr>
      </w:pPr>
    </w:p>
    <w:p w14:paraId="5254145D" w14:textId="77777777" w:rsidR="007D1A15" w:rsidRDefault="00000000">
      <w:pPr>
        <w:ind w:left="711"/>
        <w:rPr>
          <w:sz w:val="20"/>
        </w:rPr>
      </w:pPr>
      <w:r>
        <w:rPr>
          <w:noProof/>
          <w:sz w:val="20"/>
        </w:rPr>
        <w:drawing>
          <wp:inline distT="0" distB="0" distL="0" distR="0" wp14:anchorId="63B0AA67" wp14:editId="0B8611B4">
            <wp:extent cx="5423820" cy="13790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27FF" w14:textId="77777777" w:rsidR="007D1A15" w:rsidRDefault="007D1A15">
      <w:pPr>
        <w:rPr>
          <w:sz w:val="20"/>
        </w:rPr>
        <w:sectPr w:rsidR="007D1A15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14715747" w14:textId="77777777" w:rsidR="007D1A15" w:rsidRDefault="00000000">
      <w:pPr>
        <w:pStyle w:val="1"/>
        <w:spacing w:before="63"/>
        <w:ind w:left="5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5B2DF929" w14:textId="77777777" w:rsidR="007D1A15" w:rsidRDefault="00000000">
      <w:pPr>
        <w:spacing w:before="1"/>
        <w:ind w:right="326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0DBC86D8" w14:textId="77777777" w:rsidR="007D1A15" w:rsidRDefault="00000000">
      <w:pPr>
        <w:pStyle w:val="a3"/>
        <w:spacing w:before="3"/>
        <w:ind w:left="389" w:right="670"/>
      </w:pPr>
      <w:r>
        <w:t>СРС</w:t>
      </w:r>
      <w:r>
        <w:rPr>
          <w:spacing w:val="-4"/>
        </w:rPr>
        <w:t xml:space="preserve"> </w:t>
      </w:r>
      <w:r>
        <w:t>1 Нормативно-правовая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регулирующие государственные услуги в земельной сфере.</w:t>
      </w:r>
      <w:r>
        <w:rPr>
          <w:spacing w:val="40"/>
        </w:rPr>
        <w:t xml:space="preserve"> </w:t>
      </w:r>
      <w:r>
        <w:t>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3180"/>
        <w:gridCol w:w="3033"/>
        <w:gridCol w:w="3014"/>
        <w:gridCol w:w="2951"/>
      </w:tblGrid>
      <w:tr w:rsidR="007D1A15" w14:paraId="088FDF84" w14:textId="77777777">
        <w:trPr>
          <w:trHeight w:val="438"/>
        </w:trPr>
        <w:tc>
          <w:tcPr>
            <w:tcW w:w="2832" w:type="dxa"/>
            <w:shd w:val="clear" w:color="auto" w:fill="DBE3EF"/>
          </w:tcPr>
          <w:p w14:paraId="148DC3FE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80" w:type="dxa"/>
            <w:shd w:val="clear" w:color="auto" w:fill="DBE3EF"/>
          </w:tcPr>
          <w:p w14:paraId="1DA4B19B" w14:textId="77777777" w:rsidR="007D1A15" w:rsidRDefault="00000000">
            <w:pPr>
              <w:pStyle w:val="TableParagraph"/>
              <w:spacing w:line="221" w:lineRule="exact"/>
              <w:ind w:left="0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23E41FA" w14:textId="77777777" w:rsidR="007D1A15" w:rsidRDefault="00000000">
            <w:pPr>
              <w:pStyle w:val="TableParagraph"/>
              <w:spacing w:line="198" w:lineRule="exact"/>
              <w:ind w:left="29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33" w:type="dxa"/>
            <w:shd w:val="clear" w:color="auto" w:fill="DBE3EF"/>
          </w:tcPr>
          <w:p w14:paraId="3975F647" w14:textId="77777777" w:rsidR="007D1A15" w:rsidRDefault="00000000">
            <w:pPr>
              <w:pStyle w:val="TableParagraph"/>
              <w:spacing w:line="221" w:lineRule="exact"/>
              <w:ind w:left="10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D75CF31" w14:textId="77777777" w:rsidR="007D1A15" w:rsidRDefault="00000000">
            <w:pPr>
              <w:pStyle w:val="TableParagraph"/>
              <w:spacing w:line="198" w:lineRule="exact"/>
              <w:ind w:left="1176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14" w:type="dxa"/>
            <w:shd w:val="clear" w:color="auto" w:fill="DBE3EF"/>
          </w:tcPr>
          <w:p w14:paraId="2B9A7CFE" w14:textId="77777777" w:rsidR="007D1A15" w:rsidRDefault="00000000">
            <w:pPr>
              <w:pStyle w:val="TableParagraph"/>
              <w:spacing w:line="221" w:lineRule="exact"/>
              <w:ind w:left="29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0B9EF38" w14:textId="77777777" w:rsidR="007D1A15" w:rsidRDefault="00000000">
            <w:pPr>
              <w:pStyle w:val="TableParagraph"/>
              <w:spacing w:line="198" w:lineRule="exact"/>
              <w:ind w:left="37" w:right="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51" w:type="dxa"/>
            <w:shd w:val="clear" w:color="auto" w:fill="DBE3EF"/>
          </w:tcPr>
          <w:p w14:paraId="581B141B" w14:textId="77777777" w:rsidR="007D1A15" w:rsidRDefault="00000000">
            <w:pPr>
              <w:pStyle w:val="TableParagraph"/>
              <w:spacing w:line="221" w:lineRule="exact"/>
              <w:ind w:left="7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1DF24B4" w14:textId="77777777" w:rsidR="007D1A15" w:rsidRDefault="00000000">
            <w:pPr>
              <w:pStyle w:val="TableParagraph"/>
              <w:spacing w:line="198" w:lineRule="exact"/>
              <w:ind w:left="81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534AC751" w14:textId="77777777">
        <w:trPr>
          <w:trHeight w:val="1840"/>
        </w:trPr>
        <w:tc>
          <w:tcPr>
            <w:tcW w:w="2832" w:type="dxa"/>
          </w:tcPr>
          <w:p w14:paraId="127E816E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нормативно- правовой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базы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земельной </w:t>
            </w:r>
            <w:r>
              <w:rPr>
                <w:b/>
                <w:spacing w:val="-2"/>
                <w:sz w:val="20"/>
              </w:rPr>
              <w:t>сфере</w:t>
            </w:r>
          </w:p>
        </w:tc>
        <w:tc>
          <w:tcPr>
            <w:tcW w:w="3180" w:type="dxa"/>
          </w:tcPr>
          <w:p w14:paraId="1A380E76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Глубокое понимание основных законов и нормативных актов, регулирующих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 (Земельный кодекс, законы о земельном кадастре, аренде, приватизации и др.). Приводятся конкретные статьи, указы,</w:t>
            </w:r>
          </w:p>
          <w:p w14:paraId="738F92DD" w14:textId="77777777" w:rsidR="007D1A15" w:rsidRDefault="00000000">
            <w:pPr>
              <w:pStyle w:val="TableParagraph"/>
              <w:spacing w:before="1"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комментарии.</w:t>
            </w:r>
          </w:p>
        </w:tc>
        <w:tc>
          <w:tcPr>
            <w:tcW w:w="3033" w:type="dxa"/>
          </w:tcPr>
          <w:p w14:paraId="66022BDB" w14:textId="77777777" w:rsidR="007D1A15" w:rsidRDefault="00000000">
            <w:pPr>
              <w:pStyle w:val="TableParagraph"/>
              <w:spacing w:line="218" w:lineRule="auto"/>
              <w:ind w:left="12" w:right="45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ключевых нормативных документов, упомянуты основные акты, их роль раскрыта, но анализ </w:t>
            </w:r>
            <w:r>
              <w:rPr>
                <w:spacing w:val="-2"/>
                <w:sz w:val="20"/>
              </w:rPr>
              <w:t>ограничен.</w:t>
            </w:r>
          </w:p>
        </w:tc>
        <w:tc>
          <w:tcPr>
            <w:tcW w:w="3014" w:type="dxa"/>
          </w:tcPr>
          <w:p w14:paraId="7C596F42" w14:textId="77777777" w:rsidR="007D1A15" w:rsidRDefault="00000000">
            <w:pPr>
              <w:pStyle w:val="TableParagraph"/>
              <w:ind w:left="8" w:right="604"/>
              <w:rPr>
                <w:sz w:val="20"/>
              </w:rPr>
            </w:pPr>
            <w:r>
              <w:rPr>
                <w:sz w:val="20"/>
              </w:rPr>
              <w:t>Знание нормативных актов поверхностное,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 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практикой. Приведены факты без </w:t>
            </w:r>
            <w:r>
              <w:rPr>
                <w:spacing w:val="-2"/>
                <w:sz w:val="20"/>
              </w:rPr>
              <w:t>аргументации.</w:t>
            </w:r>
          </w:p>
        </w:tc>
        <w:tc>
          <w:tcPr>
            <w:tcW w:w="2951" w:type="dxa"/>
          </w:tcPr>
          <w:p w14:paraId="0E0E3D1A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Нет или очень слабое знание нормативной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использованы, ошибки в </w:t>
            </w:r>
            <w:r>
              <w:rPr>
                <w:spacing w:val="-2"/>
                <w:sz w:val="20"/>
              </w:rPr>
              <w:t>терминологии.</w:t>
            </w:r>
          </w:p>
        </w:tc>
      </w:tr>
      <w:tr w:rsidR="007D1A15" w14:paraId="25F36399" w14:textId="77777777">
        <w:trPr>
          <w:trHeight w:val="2070"/>
        </w:trPr>
        <w:tc>
          <w:tcPr>
            <w:tcW w:w="2832" w:type="dxa"/>
          </w:tcPr>
          <w:p w14:paraId="76CD4317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реформ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 земельном законодательстве</w:t>
            </w:r>
          </w:p>
        </w:tc>
        <w:tc>
          <w:tcPr>
            <w:tcW w:w="3180" w:type="dxa"/>
          </w:tcPr>
          <w:p w14:paraId="3B93D34D" w14:textId="77777777" w:rsidR="007D1A15" w:rsidRDefault="00000000">
            <w:pPr>
              <w:pStyle w:val="TableParagraph"/>
              <w:ind w:left="12" w:right="286"/>
              <w:rPr>
                <w:sz w:val="20"/>
              </w:rPr>
            </w:pPr>
            <w:r>
              <w:rPr>
                <w:sz w:val="20"/>
              </w:rPr>
              <w:t xml:space="preserve">Детальный анализ ключевых этапов реформирования </w:t>
            </w:r>
            <w:r>
              <w:rPr>
                <w:spacing w:val="-2"/>
                <w:sz w:val="20"/>
              </w:rPr>
              <w:t xml:space="preserve">законодательства, аргументированное </w:t>
            </w:r>
            <w:r>
              <w:rPr>
                <w:sz w:val="20"/>
              </w:rPr>
              <w:t>сопоставление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 последствий для земельных услуг. Используются</w:t>
            </w:r>
          </w:p>
          <w:p w14:paraId="311DF3E3" w14:textId="77777777" w:rsidR="007D1A15" w:rsidRDefault="00000000">
            <w:pPr>
              <w:pStyle w:val="TableParagraph"/>
              <w:spacing w:line="230" w:lineRule="atLeast"/>
              <w:ind w:left="12"/>
              <w:rPr>
                <w:sz w:val="20"/>
              </w:rPr>
            </w:pPr>
            <w:r>
              <w:rPr>
                <w:sz w:val="20"/>
              </w:rPr>
              <w:t>официальные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статистика.</w:t>
            </w:r>
          </w:p>
        </w:tc>
        <w:tc>
          <w:tcPr>
            <w:tcW w:w="3033" w:type="dxa"/>
          </w:tcPr>
          <w:p w14:paraId="652206CE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Описаны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реформы,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 цели и результаты, но без глубокого анализа и сравнений.</w:t>
            </w:r>
          </w:p>
        </w:tc>
        <w:tc>
          <w:tcPr>
            <w:tcW w:w="3014" w:type="dxa"/>
          </w:tcPr>
          <w:p w14:paraId="656C07A4" w14:textId="77777777" w:rsidR="007D1A15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Фрагментарное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реформ, без критического осмысления и конкретных примеров.</w:t>
            </w:r>
          </w:p>
        </w:tc>
        <w:tc>
          <w:tcPr>
            <w:tcW w:w="2951" w:type="dxa"/>
          </w:tcPr>
          <w:p w14:paraId="7C6E139D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Реформы описаны неверно или очень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отсутствует понимание сути изменений.</w:t>
            </w:r>
          </w:p>
        </w:tc>
      </w:tr>
      <w:tr w:rsidR="007D1A15" w14:paraId="51CFEBFC" w14:textId="77777777">
        <w:trPr>
          <w:trHeight w:val="1610"/>
        </w:trPr>
        <w:tc>
          <w:tcPr>
            <w:tcW w:w="2832" w:type="dxa"/>
          </w:tcPr>
          <w:p w14:paraId="0540BE46" w14:textId="77777777" w:rsidR="007D1A15" w:rsidRDefault="00000000">
            <w:pPr>
              <w:pStyle w:val="TableParagraph"/>
              <w:ind w:left="4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 по совершенствованию нормативно-правовой базы</w:t>
            </w:r>
          </w:p>
        </w:tc>
        <w:tc>
          <w:tcPr>
            <w:tcW w:w="3180" w:type="dxa"/>
          </w:tcPr>
          <w:p w14:paraId="1FD0472B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Предложены конкретные, обоснованные рекомендации с учётом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текущих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(например, цифровизация,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улучшение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контроля, </w:t>
            </w:r>
            <w:r>
              <w:rPr>
                <w:spacing w:val="-2"/>
                <w:sz w:val="20"/>
              </w:rPr>
              <w:t xml:space="preserve">стимулирование </w:t>
            </w:r>
            <w:proofErr w:type="spellStart"/>
            <w:r>
              <w:rPr>
                <w:sz w:val="20"/>
              </w:rPr>
              <w:t>сельхоздеятельности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Подкреплены</w:t>
            </w:r>
          </w:p>
          <w:p w14:paraId="1446F7E4" w14:textId="77777777" w:rsidR="007D1A15" w:rsidRDefault="0000000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примерами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фактами.</w:t>
            </w:r>
          </w:p>
        </w:tc>
        <w:tc>
          <w:tcPr>
            <w:tcW w:w="3033" w:type="dxa"/>
          </w:tcPr>
          <w:p w14:paraId="01A0B34F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общие, не подкреплены анализом и не учитывают рисков.</w:t>
            </w:r>
          </w:p>
        </w:tc>
        <w:tc>
          <w:tcPr>
            <w:tcW w:w="3014" w:type="dxa"/>
          </w:tcPr>
          <w:p w14:paraId="0D0B8A23" w14:textId="77777777" w:rsidR="007D1A15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слабые,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связи с законодательной </w:t>
            </w:r>
            <w:r>
              <w:rPr>
                <w:spacing w:val="-2"/>
                <w:sz w:val="20"/>
              </w:rPr>
              <w:t>практикой.</w:t>
            </w:r>
          </w:p>
        </w:tc>
        <w:tc>
          <w:tcPr>
            <w:tcW w:w="2951" w:type="dxa"/>
          </w:tcPr>
          <w:p w14:paraId="0EBF092E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не имеют отношения к теме.</w:t>
            </w:r>
          </w:p>
        </w:tc>
      </w:tr>
      <w:tr w:rsidR="007D1A15" w14:paraId="01A3E935" w14:textId="77777777">
        <w:trPr>
          <w:trHeight w:val="1149"/>
        </w:trPr>
        <w:tc>
          <w:tcPr>
            <w:tcW w:w="2832" w:type="dxa"/>
          </w:tcPr>
          <w:p w14:paraId="309D0292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 и использование нормативных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ссылок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работе</w:t>
            </w:r>
          </w:p>
        </w:tc>
        <w:tc>
          <w:tcPr>
            <w:tcW w:w="3180" w:type="dxa"/>
          </w:tcPr>
          <w:p w14:paraId="127858EF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Все нормативные акты, законы и 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корректно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процитированы в соответствии с требованиями (например, стиль</w:t>
            </w:r>
          </w:p>
          <w:p w14:paraId="2DF87DA6" w14:textId="77777777" w:rsidR="007D1A15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APA).</w:t>
            </w:r>
          </w:p>
        </w:tc>
        <w:tc>
          <w:tcPr>
            <w:tcW w:w="3033" w:type="dxa"/>
          </w:tcPr>
          <w:p w14:paraId="30F92551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Мелкие ошибки в оформлении нормативных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 правила соблюдены.</w:t>
            </w:r>
          </w:p>
        </w:tc>
        <w:tc>
          <w:tcPr>
            <w:tcW w:w="3014" w:type="dxa"/>
          </w:tcPr>
          <w:p w14:paraId="6119705C" w14:textId="77777777" w:rsidR="007D1A15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неполные или частично </w:t>
            </w:r>
            <w:r>
              <w:rPr>
                <w:spacing w:val="-2"/>
                <w:sz w:val="20"/>
              </w:rPr>
              <w:t>отсутствуют.</w:t>
            </w:r>
          </w:p>
        </w:tc>
        <w:tc>
          <w:tcPr>
            <w:tcW w:w="2951" w:type="dxa"/>
          </w:tcPr>
          <w:p w14:paraId="27F874C1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Ссылки отсутствуют или оформлены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неверно,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нарушение </w:t>
            </w:r>
            <w:r>
              <w:rPr>
                <w:spacing w:val="-2"/>
                <w:sz w:val="20"/>
              </w:rPr>
              <w:t>требований.</w:t>
            </w:r>
          </w:p>
        </w:tc>
      </w:tr>
    </w:tbl>
    <w:p w14:paraId="0836489C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258C3E8C" w14:textId="77777777" w:rsidR="007D1A15" w:rsidRDefault="00000000">
      <w:pPr>
        <w:pStyle w:val="a3"/>
        <w:spacing w:before="63"/>
        <w:ind w:left="389" w:right="670"/>
      </w:pPr>
      <w:r>
        <w:lastRenderedPageBreak/>
        <w:t>СРС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аренду.</w:t>
      </w:r>
      <w:r>
        <w:rPr>
          <w:spacing w:val="-2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участка.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221"/>
        <w:gridCol w:w="2736"/>
        <w:gridCol w:w="3389"/>
        <w:gridCol w:w="2990"/>
      </w:tblGrid>
      <w:tr w:rsidR="007D1A15" w14:paraId="29FBE385" w14:textId="77777777">
        <w:trPr>
          <w:trHeight w:val="486"/>
        </w:trPr>
        <w:tc>
          <w:tcPr>
            <w:tcW w:w="2868" w:type="dxa"/>
            <w:shd w:val="clear" w:color="auto" w:fill="DBE3EF"/>
          </w:tcPr>
          <w:p w14:paraId="104856D8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21" w:type="dxa"/>
            <w:shd w:val="clear" w:color="auto" w:fill="DBE3EF"/>
          </w:tcPr>
          <w:p w14:paraId="42384D5C" w14:textId="77777777" w:rsidR="007D1A15" w:rsidRDefault="00000000">
            <w:pPr>
              <w:pStyle w:val="TableParagraph"/>
              <w:spacing w:line="221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4FC9D0D" w14:textId="77777777" w:rsidR="007D1A15" w:rsidRDefault="00000000">
            <w:pPr>
              <w:pStyle w:val="TableParagraph"/>
              <w:spacing w:line="221" w:lineRule="exact"/>
              <w:ind w:left="28" w:right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36" w:type="dxa"/>
            <w:shd w:val="clear" w:color="auto" w:fill="DBE3EF"/>
          </w:tcPr>
          <w:p w14:paraId="6A21B69D" w14:textId="77777777" w:rsidR="007D1A15" w:rsidRDefault="00000000">
            <w:pPr>
              <w:pStyle w:val="TableParagraph"/>
              <w:spacing w:line="221" w:lineRule="exact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2A679C66" w14:textId="77777777" w:rsidR="007D1A15" w:rsidRDefault="00000000">
            <w:pPr>
              <w:pStyle w:val="TableParagraph"/>
              <w:spacing w:line="221" w:lineRule="exact"/>
              <w:ind w:left="1027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89" w:type="dxa"/>
            <w:shd w:val="clear" w:color="auto" w:fill="DBE3EF"/>
          </w:tcPr>
          <w:p w14:paraId="63E7B617" w14:textId="77777777" w:rsidR="007D1A15" w:rsidRDefault="00000000">
            <w:pPr>
              <w:pStyle w:val="TableParagraph"/>
              <w:spacing w:line="221" w:lineRule="exact"/>
              <w:ind w:left="2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B4183AB" w14:textId="77777777" w:rsidR="007D1A15" w:rsidRDefault="00000000">
            <w:pPr>
              <w:pStyle w:val="TableParagraph"/>
              <w:spacing w:line="221" w:lineRule="exact"/>
              <w:ind w:left="32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90" w:type="dxa"/>
            <w:shd w:val="clear" w:color="auto" w:fill="DBE3EF"/>
          </w:tcPr>
          <w:p w14:paraId="2B6525DE" w14:textId="77777777" w:rsidR="007D1A15" w:rsidRDefault="00000000">
            <w:pPr>
              <w:pStyle w:val="TableParagraph"/>
              <w:spacing w:line="221" w:lineRule="exact"/>
              <w:ind w:left="7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626A7AF5" w14:textId="77777777" w:rsidR="007D1A15" w:rsidRDefault="00000000">
            <w:pPr>
              <w:pStyle w:val="TableParagraph"/>
              <w:spacing w:line="221" w:lineRule="exact"/>
              <w:ind w:left="81" w:right="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373F84DC" w14:textId="77777777">
        <w:trPr>
          <w:trHeight w:val="2299"/>
        </w:trPr>
        <w:tc>
          <w:tcPr>
            <w:tcW w:w="2868" w:type="dxa"/>
          </w:tcPr>
          <w:p w14:paraId="3F5428FA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алгоритма</w:t>
            </w:r>
          </w:p>
          <w:p w14:paraId="1AB4D97C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 в аренду</w:t>
            </w:r>
          </w:p>
        </w:tc>
        <w:tc>
          <w:tcPr>
            <w:tcW w:w="3221" w:type="dxa"/>
          </w:tcPr>
          <w:p w14:paraId="27083BA5" w14:textId="77777777" w:rsidR="007D1A15" w:rsidRDefault="00000000">
            <w:pPr>
              <w:pStyle w:val="TableParagraph"/>
              <w:ind w:left="7" w:right="32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ключевых этапов процедуры аренды земельного участка: подготовка документов, подача заявки, рассмотрение,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договора, регистрация права. Приводятся ссылки на нормативные акты и законы (Земельный кодекс,</w:t>
            </w:r>
          </w:p>
          <w:p w14:paraId="01E4FB5E" w14:textId="77777777" w:rsidR="007D1A15" w:rsidRDefault="00000000">
            <w:pPr>
              <w:pStyle w:val="TableParagraph"/>
              <w:spacing w:line="228" w:lineRule="exact"/>
              <w:ind w:left="7" w:right="32"/>
              <w:rPr>
                <w:sz w:val="20"/>
              </w:rPr>
            </w:pPr>
            <w:r>
              <w:rPr>
                <w:sz w:val="20"/>
              </w:rPr>
              <w:t>постановления),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ссылки.</w:t>
            </w:r>
          </w:p>
        </w:tc>
        <w:tc>
          <w:tcPr>
            <w:tcW w:w="2736" w:type="dxa"/>
          </w:tcPr>
          <w:p w14:paraId="488BF122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этапов получения аренды.</w:t>
            </w:r>
          </w:p>
          <w:p w14:paraId="3BAE70BB" w14:textId="77777777" w:rsidR="007D1A15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Приведены основные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раскрыты функции государственных органов. Частично описаны процедуры и требования.</w:t>
            </w:r>
          </w:p>
        </w:tc>
        <w:tc>
          <w:tcPr>
            <w:tcW w:w="3389" w:type="dxa"/>
          </w:tcPr>
          <w:p w14:paraId="2E279C70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Ограниченное понимание этапов 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аренды,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факты без анализа. Ссылки на нормативные документы поверхностные, логика процедуры раскрыта недостаточно.</w:t>
            </w:r>
          </w:p>
        </w:tc>
        <w:tc>
          <w:tcPr>
            <w:tcW w:w="2990" w:type="dxa"/>
          </w:tcPr>
          <w:p w14:paraId="40A93ABF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Процедура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поверхностно или неверно, отсутствует знание нормативных основ, этапы перепутаны или не раскрыты.</w:t>
            </w:r>
          </w:p>
        </w:tc>
      </w:tr>
      <w:tr w:rsidR="007D1A15" w14:paraId="5575E8A1" w14:textId="77777777">
        <w:trPr>
          <w:trHeight w:val="1840"/>
        </w:trPr>
        <w:tc>
          <w:tcPr>
            <w:tcW w:w="2868" w:type="dxa"/>
          </w:tcPr>
          <w:p w14:paraId="1AD8ACBD" w14:textId="77777777" w:rsidR="007D1A15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шагов получения государственной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  <w:tc>
          <w:tcPr>
            <w:tcW w:w="3221" w:type="dxa"/>
          </w:tcPr>
          <w:p w14:paraId="056786B6" w14:textId="77777777" w:rsidR="007D1A15" w:rsidRDefault="00000000">
            <w:pPr>
              <w:pStyle w:val="TableParagraph"/>
              <w:spacing w:before="2"/>
              <w:ind w:left="12" w:right="61"/>
              <w:rPr>
                <w:sz w:val="20"/>
              </w:rPr>
            </w:pPr>
            <w:r>
              <w:rPr>
                <w:sz w:val="20"/>
              </w:rPr>
              <w:t>Детально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практические действия на каждом этапе, использование электронных сервисов (</w:t>
            </w:r>
            <w:proofErr w:type="spellStart"/>
            <w:r>
              <w:rPr>
                <w:sz w:val="20"/>
              </w:rPr>
              <w:t>egov</w:t>
            </w:r>
            <w:proofErr w:type="spellEnd"/>
            <w:r>
              <w:rPr>
                <w:sz w:val="20"/>
              </w:rPr>
              <w:t>), сроки рассмотрения, необходимые обращения и документы.</w:t>
            </w:r>
          </w:p>
          <w:p w14:paraId="6FA7A27F" w14:textId="77777777" w:rsidR="007D1A15" w:rsidRDefault="00000000">
            <w:pPr>
              <w:pStyle w:val="TableParagraph"/>
              <w:spacing w:line="228" w:lineRule="exact"/>
              <w:ind w:left="12" w:right="32"/>
              <w:rPr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рекомендации.</w:t>
            </w:r>
          </w:p>
        </w:tc>
        <w:tc>
          <w:tcPr>
            <w:tcW w:w="2736" w:type="dxa"/>
          </w:tcPr>
          <w:p w14:paraId="0D11CCB0" w14:textId="77777777" w:rsidR="007D1A15" w:rsidRDefault="00000000">
            <w:pPr>
              <w:pStyle w:val="TableParagraph"/>
              <w:spacing w:before="2"/>
              <w:ind w:left="7" w:right="290"/>
              <w:rPr>
                <w:sz w:val="20"/>
              </w:rPr>
            </w:pPr>
            <w:r>
              <w:rPr>
                <w:sz w:val="20"/>
              </w:rPr>
              <w:t>Описаны основные практические шаги,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электронных ресурсов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указано,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детали пропущены или раскрыты </w:t>
            </w:r>
            <w:r>
              <w:rPr>
                <w:spacing w:val="-2"/>
                <w:sz w:val="20"/>
              </w:rPr>
              <w:t>недостаточно.</w:t>
            </w:r>
          </w:p>
        </w:tc>
        <w:tc>
          <w:tcPr>
            <w:tcW w:w="3389" w:type="dxa"/>
          </w:tcPr>
          <w:p w14:paraId="7EE63ACC" w14:textId="77777777" w:rsidR="007D1A15" w:rsidRDefault="00000000">
            <w:pPr>
              <w:pStyle w:val="TableParagraph"/>
              <w:spacing w:before="2"/>
              <w:ind w:left="5" w:right="439"/>
              <w:rPr>
                <w:sz w:val="20"/>
              </w:rPr>
            </w:pPr>
            <w:r>
              <w:rPr>
                <w:sz w:val="20"/>
              </w:rPr>
              <w:t>Практические действия описаны поверхностно, нет ясности в последовательности,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электронные сервисы упомянуты вскользь.</w:t>
            </w:r>
          </w:p>
        </w:tc>
        <w:tc>
          <w:tcPr>
            <w:tcW w:w="2990" w:type="dxa"/>
          </w:tcPr>
          <w:p w14:paraId="616AB385" w14:textId="77777777" w:rsidR="007D1A15" w:rsidRDefault="00000000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Практические шаги либо отсутствуют, либо изложены неверно,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документы не учтены.</w:t>
            </w:r>
          </w:p>
        </w:tc>
      </w:tr>
      <w:tr w:rsidR="007D1A15" w14:paraId="33FBF7AB" w14:textId="77777777">
        <w:trPr>
          <w:trHeight w:val="1461"/>
        </w:trPr>
        <w:tc>
          <w:tcPr>
            <w:tcW w:w="2868" w:type="dxa"/>
          </w:tcPr>
          <w:p w14:paraId="276A573C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Обоснование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 аренды земельного участка</w:t>
            </w:r>
          </w:p>
        </w:tc>
        <w:tc>
          <w:tcPr>
            <w:tcW w:w="3221" w:type="dxa"/>
          </w:tcPr>
          <w:p w14:paraId="35A15E1B" w14:textId="77777777" w:rsidR="007D1A15" w:rsidRDefault="00000000">
            <w:pPr>
              <w:pStyle w:val="TableParagraph"/>
              <w:ind w:left="7" w:right="32"/>
              <w:rPr>
                <w:sz w:val="20"/>
              </w:rPr>
            </w:pPr>
            <w:r>
              <w:rPr>
                <w:sz w:val="20"/>
              </w:rPr>
              <w:t>Уместное использование нормативных актов (Земельный кодекс, постановления, приказы), правильное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цитирование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анализом значимости для процедуры аренды.</w:t>
            </w:r>
          </w:p>
        </w:tc>
        <w:tc>
          <w:tcPr>
            <w:tcW w:w="2736" w:type="dxa"/>
          </w:tcPr>
          <w:p w14:paraId="0AA40C53" w14:textId="77777777" w:rsidR="007D1A15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Приведены основные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 анализ ограничен, ссылки оформлены частично.</w:t>
            </w:r>
          </w:p>
        </w:tc>
        <w:tc>
          <w:tcPr>
            <w:tcW w:w="3389" w:type="dxa"/>
          </w:tcPr>
          <w:p w14:paraId="52798FD0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Неполное или неправильное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базы, ссылки на документы неполные.</w:t>
            </w:r>
          </w:p>
        </w:tc>
        <w:tc>
          <w:tcPr>
            <w:tcW w:w="2990" w:type="dxa"/>
          </w:tcPr>
          <w:p w14:paraId="1C8EF93A" w14:textId="77777777" w:rsidR="007D1A15" w:rsidRDefault="00000000">
            <w:pPr>
              <w:pStyle w:val="TableParagraph"/>
              <w:ind w:left="6" w:right="584"/>
              <w:jc w:val="both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 нормативных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 отсутствуют или неверны.</w:t>
            </w:r>
          </w:p>
        </w:tc>
      </w:tr>
      <w:tr w:rsidR="007D1A15" w14:paraId="6658C4FA" w14:textId="77777777">
        <w:trPr>
          <w:trHeight w:val="1461"/>
        </w:trPr>
        <w:tc>
          <w:tcPr>
            <w:tcW w:w="2868" w:type="dxa"/>
          </w:tcPr>
          <w:p w14:paraId="64592D8A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14:paraId="4C34FFD8" w14:textId="77777777" w:rsidR="007D1A15" w:rsidRDefault="00000000">
            <w:pPr>
              <w:pStyle w:val="TableParagraph"/>
              <w:ind w:left="4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нормативных ссылок (стиль APA)</w:t>
            </w:r>
          </w:p>
        </w:tc>
        <w:tc>
          <w:tcPr>
            <w:tcW w:w="3221" w:type="dxa"/>
          </w:tcPr>
          <w:p w14:paraId="2847CCD9" w14:textId="77777777" w:rsidR="007D1A15" w:rsidRDefault="00000000">
            <w:pPr>
              <w:pStyle w:val="TableParagraph"/>
              <w:ind w:left="7" w:right="32"/>
              <w:rPr>
                <w:sz w:val="20"/>
              </w:rPr>
            </w:pPr>
            <w:r>
              <w:rPr>
                <w:sz w:val="20"/>
              </w:rPr>
              <w:t>Работа выполнена с соблюдением 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цитаты оформлены корректно, соблюдён стиль</w:t>
            </w:r>
          </w:p>
        </w:tc>
        <w:tc>
          <w:tcPr>
            <w:tcW w:w="2736" w:type="dxa"/>
          </w:tcPr>
          <w:p w14:paraId="658A7054" w14:textId="77777777" w:rsidR="007D1A15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Мелкие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оформлении, основные требования </w:t>
            </w:r>
            <w:r>
              <w:rPr>
                <w:spacing w:val="-2"/>
                <w:sz w:val="20"/>
              </w:rPr>
              <w:t>соблюдены.</w:t>
            </w:r>
          </w:p>
        </w:tc>
        <w:tc>
          <w:tcPr>
            <w:tcW w:w="3389" w:type="dxa"/>
          </w:tcPr>
          <w:p w14:paraId="0B043C02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цитат, стиль использован частично.</w:t>
            </w:r>
          </w:p>
        </w:tc>
        <w:tc>
          <w:tcPr>
            <w:tcW w:w="2990" w:type="dxa"/>
          </w:tcPr>
          <w:p w14:paraId="3C7EC50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Оформление работы не соответствует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 ошибок, ссылки отсутствуют.</w:t>
            </w:r>
          </w:p>
        </w:tc>
      </w:tr>
    </w:tbl>
    <w:p w14:paraId="76899032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166DC527" w14:textId="77777777" w:rsidR="007D1A15" w:rsidRDefault="00000000">
      <w:pPr>
        <w:pStyle w:val="a3"/>
        <w:spacing w:before="63"/>
        <w:ind w:left="389" w:right="670"/>
      </w:pPr>
      <w:r>
        <w:lastRenderedPageBreak/>
        <w:t>СРС</w:t>
      </w:r>
      <w:r>
        <w:rPr>
          <w:spacing w:val="-3"/>
        </w:rPr>
        <w:t xml:space="preserve"> </w:t>
      </w:r>
      <w:r>
        <w:t>3 Классификация</w:t>
      </w:r>
      <w:r>
        <w:rPr>
          <w:spacing w:val="-3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госуслуг.</w:t>
      </w:r>
      <w:r>
        <w:rPr>
          <w:spacing w:val="-2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предоставления государственных услуг.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7D1A15" w14:paraId="2EB465A3" w14:textId="77777777">
        <w:trPr>
          <w:trHeight w:val="1031"/>
        </w:trPr>
        <w:tc>
          <w:tcPr>
            <w:tcW w:w="2907" w:type="dxa"/>
            <w:shd w:val="clear" w:color="auto" w:fill="DBE3EF"/>
          </w:tcPr>
          <w:p w14:paraId="0C312DBB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65" w:type="dxa"/>
            <w:shd w:val="clear" w:color="auto" w:fill="DBE3EF"/>
          </w:tcPr>
          <w:p w14:paraId="55B41A20" w14:textId="77777777" w:rsidR="007D1A15" w:rsidRDefault="00000000">
            <w:pPr>
              <w:pStyle w:val="TableParagraph"/>
              <w:spacing w:line="221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795B2A7E" w14:textId="77777777" w:rsidR="007D1A15" w:rsidRDefault="00000000">
            <w:pPr>
              <w:pStyle w:val="TableParagraph"/>
              <w:spacing w:line="221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73" w:type="dxa"/>
            <w:shd w:val="clear" w:color="auto" w:fill="DBE3EF"/>
          </w:tcPr>
          <w:p w14:paraId="397A210E" w14:textId="77777777" w:rsidR="007D1A15" w:rsidRDefault="00000000">
            <w:pPr>
              <w:pStyle w:val="TableParagraph"/>
              <w:spacing w:line="221" w:lineRule="exact"/>
              <w:ind w:left="9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1D52E48A" w14:textId="77777777" w:rsidR="007D1A15" w:rsidRDefault="00000000">
            <w:pPr>
              <w:pStyle w:val="TableParagraph"/>
              <w:spacing w:line="221" w:lineRule="exact"/>
              <w:ind w:left="1043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38" w:type="dxa"/>
            <w:shd w:val="clear" w:color="auto" w:fill="DBE3EF"/>
          </w:tcPr>
          <w:p w14:paraId="10163C6E" w14:textId="77777777" w:rsidR="007D1A15" w:rsidRDefault="00000000">
            <w:pPr>
              <w:pStyle w:val="TableParagraph"/>
              <w:spacing w:line="221" w:lineRule="exact"/>
              <w:ind w:left="21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0190793" w14:textId="77777777" w:rsidR="007D1A15" w:rsidRDefault="00000000">
            <w:pPr>
              <w:pStyle w:val="TableParagraph"/>
              <w:spacing w:line="221" w:lineRule="exact"/>
              <w:ind w:left="37" w:right="16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30" w:type="dxa"/>
            <w:shd w:val="clear" w:color="auto" w:fill="DBE3EF"/>
          </w:tcPr>
          <w:p w14:paraId="1B447469" w14:textId="77777777" w:rsidR="007D1A15" w:rsidRDefault="00000000">
            <w:pPr>
              <w:pStyle w:val="TableParagraph"/>
              <w:spacing w:line="221" w:lineRule="exact"/>
              <w:ind w:left="66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C32AA1A" w14:textId="77777777" w:rsidR="007D1A15" w:rsidRDefault="00000000">
            <w:pPr>
              <w:pStyle w:val="TableParagraph"/>
              <w:spacing w:line="221" w:lineRule="exact"/>
              <w:ind w:left="76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3AFE7A3C" w14:textId="77777777">
        <w:trPr>
          <w:trHeight w:val="2532"/>
        </w:trPr>
        <w:tc>
          <w:tcPr>
            <w:tcW w:w="2907" w:type="dxa"/>
          </w:tcPr>
          <w:p w14:paraId="59ABEEE9" w14:textId="77777777" w:rsidR="007D1A15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классификации земель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её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госуслугах</w:t>
            </w:r>
          </w:p>
        </w:tc>
        <w:tc>
          <w:tcPr>
            <w:tcW w:w="3265" w:type="dxa"/>
          </w:tcPr>
          <w:p w14:paraId="33F95289" w14:textId="77777777" w:rsidR="007D1A15" w:rsidRDefault="00000000">
            <w:pPr>
              <w:pStyle w:val="TableParagraph"/>
              <w:spacing w:before="2"/>
              <w:ind w:left="6" w:right="76"/>
              <w:rPr>
                <w:sz w:val="20"/>
              </w:rPr>
            </w:pPr>
            <w:r>
              <w:rPr>
                <w:sz w:val="20"/>
              </w:rPr>
              <w:t>Глубокое понимание классификационных категорий земель (сельскохозяйственные, промышленные,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заповедные и др.), их правового статуса и влияния на доступность и качество госуслуг (регистрация, выдача разрешений, кадастровый учет).</w:t>
            </w:r>
          </w:p>
          <w:p w14:paraId="7EE02F34" w14:textId="77777777" w:rsidR="007D1A15" w:rsidRDefault="00000000">
            <w:pPr>
              <w:pStyle w:val="TableParagraph"/>
              <w:spacing w:line="230" w:lineRule="exact"/>
              <w:ind w:left="6" w:right="76"/>
              <w:rPr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акты, реальные примеры, ссылки на </w:t>
            </w:r>
            <w:r>
              <w:rPr>
                <w:spacing w:val="-2"/>
                <w:sz w:val="20"/>
              </w:rPr>
              <w:t>законодательство.</w:t>
            </w:r>
          </w:p>
        </w:tc>
        <w:tc>
          <w:tcPr>
            <w:tcW w:w="2773" w:type="dxa"/>
          </w:tcPr>
          <w:p w14:paraId="797FCB22" w14:textId="77777777" w:rsidR="007D1A15" w:rsidRDefault="00000000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категорий классификации земель и общего влияния на госуслуги. Используются нормативные документы, примеры без глубокого раскрытия взаимосвязей.</w:t>
            </w:r>
          </w:p>
        </w:tc>
        <w:tc>
          <w:tcPr>
            <w:tcW w:w="3438" w:type="dxa"/>
          </w:tcPr>
          <w:p w14:paraId="36A0D143" w14:textId="77777777" w:rsidR="007D1A15" w:rsidRDefault="00000000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Поверхностное понимание классификации земель, упоминание категорий без анализа влияния на госуслуги.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отдельные факты, ссылки отсутствуют или не </w:t>
            </w:r>
            <w:r>
              <w:rPr>
                <w:spacing w:val="-2"/>
                <w:sz w:val="20"/>
              </w:rPr>
              <w:t>релевантны.</w:t>
            </w:r>
          </w:p>
        </w:tc>
        <w:tc>
          <w:tcPr>
            <w:tcW w:w="3030" w:type="dxa"/>
          </w:tcPr>
          <w:p w14:paraId="5288BF32" w14:textId="77777777" w:rsidR="007D1A15" w:rsidRDefault="00000000">
            <w:pPr>
              <w:pStyle w:val="TableParagraph"/>
              <w:spacing w:before="2"/>
              <w:ind w:left="2" w:right="36"/>
              <w:rPr>
                <w:sz w:val="20"/>
              </w:rPr>
            </w:pPr>
            <w:r>
              <w:rPr>
                <w:sz w:val="20"/>
              </w:rPr>
              <w:t>Недостаточное понимание классификации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отсутствие анализа влияния на госуслуги.</w:t>
            </w:r>
          </w:p>
          <w:p w14:paraId="631BC26B" w14:textId="77777777" w:rsidR="007D1A15" w:rsidRDefault="00000000">
            <w:pPr>
              <w:pStyle w:val="TableParagraph"/>
              <w:ind w:left="2" w:right="36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 нормативная база и примеры.</w:t>
            </w:r>
          </w:p>
        </w:tc>
      </w:tr>
      <w:tr w:rsidR="007D1A15" w14:paraId="6A7F2F19" w14:textId="77777777">
        <w:trPr>
          <w:trHeight w:val="2385"/>
        </w:trPr>
        <w:tc>
          <w:tcPr>
            <w:tcW w:w="2907" w:type="dxa"/>
          </w:tcPr>
          <w:p w14:paraId="4FA410D6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влияния</w:t>
            </w:r>
          </w:p>
          <w:p w14:paraId="6426AEB1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процесс предоставления </w:t>
            </w:r>
            <w:r>
              <w:rPr>
                <w:b/>
                <w:spacing w:val="-2"/>
                <w:sz w:val="20"/>
              </w:rPr>
              <w:t>госуслуг</w:t>
            </w:r>
          </w:p>
        </w:tc>
        <w:tc>
          <w:tcPr>
            <w:tcW w:w="3265" w:type="dxa"/>
          </w:tcPr>
          <w:p w14:paraId="3B08AB0C" w14:textId="77777777" w:rsidR="007D1A15" w:rsidRDefault="00000000">
            <w:pPr>
              <w:pStyle w:val="TableParagraph"/>
              <w:ind w:left="11" w:right="255"/>
              <w:rPr>
                <w:sz w:val="20"/>
              </w:rPr>
            </w:pPr>
            <w:r>
              <w:rPr>
                <w:sz w:val="20"/>
              </w:rPr>
              <w:t>Чёткий и аргументированный анализ того, как классификация земель определяет процедуры, сроки и качество предоставления госуслуг (например, различия в регистрации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сельхоз</w:t>
            </w:r>
            <w:proofErr w:type="gramEnd"/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жилых земель, электронные сервисы).</w:t>
            </w:r>
          </w:p>
          <w:p w14:paraId="5696B0AB" w14:textId="77777777" w:rsidR="007D1A15" w:rsidRDefault="00000000">
            <w:pPr>
              <w:pStyle w:val="TableParagraph"/>
              <w:spacing w:before="1"/>
              <w:ind w:left="11" w:right="255"/>
              <w:rPr>
                <w:sz w:val="20"/>
              </w:rPr>
            </w:pPr>
            <w:r>
              <w:rPr>
                <w:sz w:val="20"/>
              </w:rPr>
              <w:t>Применены статистические 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примеры.</w:t>
            </w:r>
          </w:p>
        </w:tc>
        <w:tc>
          <w:tcPr>
            <w:tcW w:w="2773" w:type="dxa"/>
          </w:tcPr>
          <w:p w14:paraId="6E046AA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Анализ основных аспектов влияния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 на госуслуги, примеры представлены,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аргументация менее детальна.</w:t>
            </w:r>
          </w:p>
        </w:tc>
        <w:tc>
          <w:tcPr>
            <w:tcW w:w="3438" w:type="dxa"/>
          </w:tcPr>
          <w:p w14:paraId="3A7BB2E0" w14:textId="77777777" w:rsidR="007D1A15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присутствует,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общий, без примеров и статистики. Нет связного объяснения влияния </w:t>
            </w:r>
            <w:r>
              <w:rPr>
                <w:spacing w:val="-2"/>
                <w:sz w:val="20"/>
              </w:rPr>
              <w:t>классификации.</w:t>
            </w:r>
          </w:p>
        </w:tc>
        <w:tc>
          <w:tcPr>
            <w:tcW w:w="3030" w:type="dxa"/>
          </w:tcPr>
          <w:p w14:paraId="368A161D" w14:textId="77777777" w:rsidR="007D1A15" w:rsidRDefault="00000000">
            <w:pPr>
              <w:pStyle w:val="TableParagraph"/>
              <w:ind w:left="2" w:right="59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перечисление фактов без связности и </w:t>
            </w:r>
            <w:r>
              <w:rPr>
                <w:spacing w:val="-2"/>
                <w:sz w:val="20"/>
              </w:rPr>
              <w:t>аргументов.</w:t>
            </w:r>
          </w:p>
        </w:tc>
      </w:tr>
      <w:tr w:rsidR="007D1A15" w14:paraId="15FB15D0" w14:textId="77777777">
        <w:trPr>
          <w:trHeight w:val="1610"/>
        </w:trPr>
        <w:tc>
          <w:tcPr>
            <w:tcW w:w="2907" w:type="dxa"/>
          </w:tcPr>
          <w:p w14:paraId="2C3EC6BF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Предложения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  <w:p w14:paraId="7F5B601B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совершенствованию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улучшению госуслуг</w:t>
            </w:r>
          </w:p>
        </w:tc>
        <w:tc>
          <w:tcPr>
            <w:tcW w:w="3265" w:type="dxa"/>
          </w:tcPr>
          <w:p w14:paraId="6F82DA07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Собственные обоснованные рекомендации (например, внедрение единой цифровой платформы, уточнение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классификации, улучшение нормативной базы) с указанием предполагаемого эффекта</w:t>
            </w:r>
          </w:p>
          <w:p w14:paraId="09F31FE1" w14:textId="77777777" w:rsidR="007D1A15" w:rsidRDefault="00000000">
            <w:pPr>
              <w:pStyle w:val="TableParagraph"/>
              <w:spacing w:before="1"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обоснованием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2773" w:type="dxa"/>
          </w:tcPr>
          <w:p w14:paraId="4F1AAC6A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глубокого анализа и </w:t>
            </w:r>
            <w:r>
              <w:rPr>
                <w:spacing w:val="-2"/>
                <w:sz w:val="20"/>
              </w:rPr>
              <w:t>аргументации.</w:t>
            </w:r>
          </w:p>
        </w:tc>
        <w:tc>
          <w:tcPr>
            <w:tcW w:w="3438" w:type="dxa"/>
          </w:tcPr>
          <w:p w14:paraId="4D5548C1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Попытки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они общие, не конкретизированы и не </w:t>
            </w:r>
            <w:r>
              <w:rPr>
                <w:spacing w:val="-2"/>
                <w:sz w:val="20"/>
              </w:rPr>
              <w:t>обоснованы.</w:t>
            </w:r>
          </w:p>
        </w:tc>
        <w:tc>
          <w:tcPr>
            <w:tcW w:w="3030" w:type="dxa"/>
          </w:tcPr>
          <w:p w14:paraId="5BD503AE" w14:textId="77777777" w:rsidR="007D1A15" w:rsidRDefault="00000000">
            <w:pPr>
              <w:pStyle w:val="TableParagraph"/>
              <w:ind w:left="2" w:right="36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или очень общие, не связанные с </w:t>
            </w:r>
            <w:r>
              <w:rPr>
                <w:spacing w:val="-2"/>
                <w:sz w:val="20"/>
              </w:rPr>
              <w:t>темой.</w:t>
            </w:r>
          </w:p>
        </w:tc>
      </w:tr>
    </w:tbl>
    <w:p w14:paraId="5C8079BE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7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7D1A15" w14:paraId="36CD7C1F" w14:textId="77777777">
        <w:trPr>
          <w:trHeight w:val="1588"/>
        </w:trPr>
        <w:tc>
          <w:tcPr>
            <w:tcW w:w="2907" w:type="dxa"/>
          </w:tcPr>
          <w:p w14:paraId="47CB5C2B" w14:textId="77777777" w:rsidR="007D1A15" w:rsidRDefault="00000000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Оформление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ссылки (включая стиль APA)</w:t>
            </w:r>
          </w:p>
        </w:tc>
        <w:tc>
          <w:tcPr>
            <w:tcW w:w="3265" w:type="dxa"/>
          </w:tcPr>
          <w:p w14:paraId="5F9BB7E8" w14:textId="77777777" w:rsidR="007D1A15" w:rsidRDefault="00000000">
            <w:pPr>
              <w:pStyle w:val="TableParagraph"/>
              <w:ind w:left="6" w:right="76"/>
              <w:rPr>
                <w:sz w:val="20"/>
              </w:rPr>
            </w:pPr>
            <w:r>
              <w:rPr>
                <w:sz w:val="20"/>
              </w:rPr>
              <w:t>Строгое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 корректные ссылки, цитаты, аккуратное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773" w:type="dxa"/>
          </w:tcPr>
          <w:p w14:paraId="73EB3AC3" w14:textId="77777777" w:rsidR="007D1A15" w:rsidRDefault="00000000">
            <w:pPr>
              <w:pStyle w:val="TableParagraph"/>
              <w:ind w:left="6" w:right="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стиля APA, допущены мелкие ошибки в оформлении.</w:t>
            </w:r>
          </w:p>
        </w:tc>
        <w:tc>
          <w:tcPr>
            <w:tcW w:w="3438" w:type="dxa"/>
          </w:tcPr>
          <w:p w14:paraId="223A31DE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Частичное использование стиля APA, ошибки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цитат.</w:t>
            </w:r>
          </w:p>
        </w:tc>
        <w:tc>
          <w:tcPr>
            <w:tcW w:w="3030" w:type="dxa"/>
          </w:tcPr>
          <w:p w14:paraId="2D97E233" w14:textId="77777777" w:rsidR="007D1A15" w:rsidRDefault="00000000">
            <w:pPr>
              <w:pStyle w:val="TableParagraph"/>
              <w:ind w:left="2" w:right="678"/>
              <w:rPr>
                <w:sz w:val="20"/>
              </w:rPr>
            </w:pPr>
            <w:r>
              <w:rPr>
                <w:sz w:val="20"/>
              </w:rPr>
              <w:t>Несоблюдение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APA, отсутствие ссылок или неправильное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оформление.</w:t>
            </w:r>
          </w:p>
        </w:tc>
      </w:tr>
    </w:tbl>
    <w:p w14:paraId="041F7095" w14:textId="77777777" w:rsidR="007D1A15" w:rsidRDefault="007D1A15">
      <w:pPr>
        <w:rPr>
          <w:b/>
          <w:sz w:val="20"/>
        </w:rPr>
      </w:pPr>
    </w:p>
    <w:p w14:paraId="452EA3E6" w14:textId="77777777" w:rsidR="007D1A15" w:rsidRDefault="007D1A15">
      <w:pPr>
        <w:rPr>
          <w:b/>
          <w:sz w:val="20"/>
        </w:rPr>
      </w:pPr>
    </w:p>
    <w:p w14:paraId="295288FF" w14:textId="77777777" w:rsidR="007D1A15" w:rsidRDefault="007D1A15">
      <w:pPr>
        <w:rPr>
          <w:b/>
          <w:sz w:val="20"/>
        </w:rPr>
      </w:pPr>
    </w:p>
    <w:p w14:paraId="5E5E5B54" w14:textId="77777777" w:rsidR="007D1A15" w:rsidRDefault="007D1A15">
      <w:pPr>
        <w:rPr>
          <w:b/>
          <w:sz w:val="20"/>
        </w:rPr>
      </w:pPr>
    </w:p>
    <w:p w14:paraId="64E2844C" w14:textId="77777777" w:rsidR="007D1A15" w:rsidRDefault="007D1A15">
      <w:pPr>
        <w:rPr>
          <w:b/>
          <w:sz w:val="20"/>
        </w:rPr>
      </w:pPr>
    </w:p>
    <w:p w14:paraId="60FA4F31" w14:textId="77777777" w:rsidR="007D1A15" w:rsidRDefault="007D1A15">
      <w:pPr>
        <w:rPr>
          <w:b/>
          <w:sz w:val="20"/>
        </w:rPr>
      </w:pPr>
    </w:p>
    <w:p w14:paraId="7DBD071A" w14:textId="77777777" w:rsidR="007D1A15" w:rsidRDefault="007D1A15">
      <w:pPr>
        <w:rPr>
          <w:b/>
          <w:sz w:val="20"/>
        </w:rPr>
      </w:pPr>
    </w:p>
    <w:p w14:paraId="57C67DC2" w14:textId="77777777" w:rsidR="007D1A15" w:rsidRDefault="007D1A15">
      <w:pPr>
        <w:rPr>
          <w:b/>
          <w:sz w:val="20"/>
        </w:rPr>
      </w:pPr>
    </w:p>
    <w:p w14:paraId="74D36B7E" w14:textId="77777777" w:rsidR="007D1A15" w:rsidRDefault="007D1A15">
      <w:pPr>
        <w:rPr>
          <w:b/>
          <w:sz w:val="20"/>
        </w:rPr>
      </w:pPr>
    </w:p>
    <w:p w14:paraId="6DCFAFD1" w14:textId="77777777" w:rsidR="007D1A15" w:rsidRDefault="007D1A15">
      <w:pPr>
        <w:rPr>
          <w:b/>
          <w:sz w:val="20"/>
        </w:rPr>
      </w:pPr>
    </w:p>
    <w:p w14:paraId="5398C642" w14:textId="77777777" w:rsidR="007D1A15" w:rsidRDefault="007D1A15">
      <w:pPr>
        <w:spacing w:before="4"/>
        <w:rPr>
          <w:b/>
          <w:sz w:val="20"/>
        </w:rPr>
      </w:pPr>
    </w:p>
    <w:p w14:paraId="26FAAA05" w14:textId="77777777" w:rsidR="007D1A15" w:rsidRDefault="00000000">
      <w:pPr>
        <w:pStyle w:val="a3"/>
        <w:spacing w:before="1"/>
        <w:ind w:left="389" w:right="670"/>
      </w:pPr>
      <w:r>
        <w:t>СРС</w:t>
      </w:r>
      <w:r>
        <w:rPr>
          <w:spacing w:val="-2"/>
        </w:rPr>
        <w:t xml:space="preserve"> </w:t>
      </w:r>
      <w:r>
        <w:t>4. Антикоррупционные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госуслуг.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мерами</w:t>
      </w:r>
      <w:r>
        <w:rPr>
          <w:spacing w:val="-2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госуслуг. (25%</w:t>
      </w:r>
      <w:r>
        <w:rPr>
          <w:spacing w:val="-4"/>
        </w:rPr>
        <w:t xml:space="preserve"> </w:t>
      </w:r>
      <w:r>
        <w:t>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7D1A15" w14:paraId="4EF73B7D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795945B3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70D3D398" w14:textId="77777777" w:rsidR="007D1A15" w:rsidRDefault="00000000">
            <w:pPr>
              <w:pStyle w:val="TableParagraph"/>
              <w:spacing w:line="222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96959E5" w14:textId="77777777" w:rsidR="007D1A15" w:rsidRDefault="00000000">
            <w:pPr>
              <w:pStyle w:val="TableParagraph"/>
              <w:spacing w:line="218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9AA5A6B" w14:textId="77777777" w:rsidR="007D1A15" w:rsidRDefault="00000000">
            <w:pPr>
              <w:pStyle w:val="TableParagraph"/>
              <w:spacing w:line="222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75B8581" w14:textId="77777777" w:rsidR="007D1A15" w:rsidRDefault="00000000">
            <w:pPr>
              <w:pStyle w:val="TableParagraph"/>
              <w:spacing w:line="218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5D1D560A" w14:textId="77777777" w:rsidR="007D1A15" w:rsidRDefault="00000000">
            <w:pPr>
              <w:pStyle w:val="TableParagraph"/>
              <w:spacing w:line="222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97AB5F8" w14:textId="77777777" w:rsidR="007D1A15" w:rsidRDefault="00000000">
            <w:pPr>
              <w:pStyle w:val="TableParagraph"/>
              <w:spacing w:line="218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03A3B9FF" w14:textId="77777777" w:rsidR="007D1A15" w:rsidRDefault="00000000">
            <w:pPr>
              <w:pStyle w:val="TableParagraph"/>
              <w:spacing w:line="222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3B232961" w14:textId="77777777" w:rsidR="007D1A15" w:rsidRDefault="00000000">
            <w:pPr>
              <w:pStyle w:val="TableParagraph"/>
              <w:spacing w:line="218" w:lineRule="exact"/>
              <w:ind w:left="79" w:right="1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02C36DF4" w14:textId="77777777">
        <w:trPr>
          <w:trHeight w:val="2071"/>
        </w:trPr>
        <w:tc>
          <w:tcPr>
            <w:tcW w:w="2799" w:type="dxa"/>
          </w:tcPr>
          <w:p w14:paraId="7DB20EA9" w14:textId="77777777" w:rsidR="007D1A15" w:rsidRDefault="00000000">
            <w:pPr>
              <w:pStyle w:val="TableParagraph"/>
              <w:ind w:left="4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эволюции земельной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 1991 года</w:t>
            </w:r>
          </w:p>
        </w:tc>
        <w:tc>
          <w:tcPr>
            <w:tcW w:w="3145" w:type="dxa"/>
          </w:tcPr>
          <w:p w14:paraId="32E96AF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Демонстрируется глубокое понимание ключевых этапов: переход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собственности, земельная реформа 2003 г., мораторий 2016–2026 гг.</w:t>
            </w:r>
          </w:p>
          <w:p w14:paraId="3FB8A200" w14:textId="77777777" w:rsidR="007D1A15" w:rsidRDefault="00000000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Используются законы (Земельный кодекс),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концепции.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Даются точные цитаты, ссылки на нормативные акты и документы.</w:t>
            </w:r>
          </w:p>
        </w:tc>
        <w:tc>
          <w:tcPr>
            <w:tcW w:w="2670" w:type="dxa"/>
          </w:tcPr>
          <w:p w14:paraId="292BBCE8" w14:textId="77777777" w:rsidR="007D1A15" w:rsidRDefault="00000000">
            <w:pPr>
              <w:pStyle w:val="TableParagraph"/>
              <w:spacing w:before="180"/>
              <w:ind w:left="3"/>
              <w:rPr>
                <w:sz w:val="20"/>
              </w:rPr>
            </w:pPr>
            <w:r>
              <w:rPr>
                <w:sz w:val="20"/>
              </w:rPr>
              <w:t>Отражены основные этапы земельной политики с корректными ссылками на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Реформы раскрыты, но без глубокого </w:t>
            </w:r>
            <w:r>
              <w:rPr>
                <w:spacing w:val="-2"/>
                <w:sz w:val="20"/>
              </w:rPr>
              <w:t>анализа.</w:t>
            </w:r>
          </w:p>
        </w:tc>
        <w:tc>
          <w:tcPr>
            <w:tcW w:w="3309" w:type="dxa"/>
          </w:tcPr>
          <w:p w14:paraId="0DFAE122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системного изложения.</w:t>
            </w:r>
          </w:p>
          <w:p w14:paraId="6C9B8873" w14:textId="77777777" w:rsidR="007D1A15" w:rsidRDefault="00000000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Законодательные ссылки поверхностные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неполные.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</w:t>
            </w:r>
            <w:r>
              <w:rPr>
                <w:spacing w:val="-2"/>
                <w:sz w:val="20"/>
              </w:rPr>
              <w:t>слабый.</w:t>
            </w:r>
          </w:p>
        </w:tc>
        <w:tc>
          <w:tcPr>
            <w:tcW w:w="2920" w:type="dxa"/>
          </w:tcPr>
          <w:p w14:paraId="25CE9F56" w14:textId="77777777" w:rsidR="007D1A1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хронологии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логики реформ отсутствует или фрагментарное. Источники не указаны. Описание путано и </w:t>
            </w:r>
            <w:r>
              <w:rPr>
                <w:spacing w:val="-2"/>
                <w:sz w:val="20"/>
              </w:rPr>
              <w:t>неполно.</w:t>
            </w:r>
          </w:p>
        </w:tc>
      </w:tr>
      <w:tr w:rsidR="007D1A15" w14:paraId="2ACB232B" w14:textId="77777777">
        <w:trPr>
          <w:trHeight w:val="1869"/>
        </w:trPr>
        <w:tc>
          <w:tcPr>
            <w:tcW w:w="2799" w:type="dxa"/>
          </w:tcPr>
          <w:p w14:paraId="1E5DD69A" w14:textId="77777777" w:rsidR="007D1A15" w:rsidRDefault="00000000">
            <w:pPr>
              <w:pStyle w:val="TableParagraph"/>
              <w:ind w:left="4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коррупционных рисков в сфере земельных </w:t>
            </w:r>
            <w:r>
              <w:rPr>
                <w:b/>
                <w:spacing w:val="-2"/>
                <w:sz w:val="20"/>
              </w:rPr>
              <w:t>госуслуг</w:t>
            </w:r>
          </w:p>
        </w:tc>
        <w:tc>
          <w:tcPr>
            <w:tcW w:w="3145" w:type="dxa"/>
          </w:tcPr>
          <w:p w14:paraId="10FE84D4" w14:textId="77777777" w:rsidR="007D1A15" w:rsidRDefault="00000000">
            <w:pPr>
              <w:pStyle w:val="TableParagraph"/>
              <w:ind w:left="11" w:right="319"/>
              <w:rPr>
                <w:sz w:val="20"/>
              </w:rPr>
            </w:pPr>
            <w:r>
              <w:rPr>
                <w:sz w:val="20"/>
              </w:rPr>
              <w:t xml:space="preserve">Глубоко раскрыты источники и </w:t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манипуляции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затягивание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выдачи актов, непрозрачные аукционы.</w:t>
            </w:r>
          </w:p>
        </w:tc>
        <w:tc>
          <w:tcPr>
            <w:tcW w:w="2670" w:type="dxa"/>
          </w:tcPr>
          <w:p w14:paraId="0F3A69F2" w14:textId="77777777" w:rsidR="007D1A15" w:rsidRDefault="00000000">
            <w:pPr>
              <w:pStyle w:val="TableParagraph"/>
              <w:ind w:left="3" w:right="192"/>
              <w:rPr>
                <w:sz w:val="20"/>
              </w:rPr>
            </w:pPr>
            <w:r>
              <w:rPr>
                <w:sz w:val="20"/>
              </w:rPr>
              <w:t>Основные риски коррупции описаны. Приведены примеры,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типичные </w:t>
            </w:r>
            <w:r>
              <w:rPr>
                <w:spacing w:val="-2"/>
                <w:sz w:val="20"/>
              </w:rPr>
              <w:t>нарушения.</w:t>
            </w:r>
          </w:p>
        </w:tc>
        <w:tc>
          <w:tcPr>
            <w:tcW w:w="3309" w:type="dxa"/>
          </w:tcPr>
          <w:p w14:paraId="4EFF33D7" w14:textId="77777777" w:rsidR="007D1A15" w:rsidRDefault="00000000">
            <w:pPr>
              <w:pStyle w:val="TableParagraph"/>
              <w:ind w:left="3" w:right="160"/>
              <w:jc w:val="both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упоминания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 системного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даны без анализа.</w:t>
            </w:r>
          </w:p>
        </w:tc>
        <w:tc>
          <w:tcPr>
            <w:tcW w:w="2920" w:type="dxa"/>
          </w:tcPr>
          <w:p w14:paraId="2F74B186" w14:textId="77777777" w:rsidR="007D1A1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Отсутствует понимание специфики коррупции в земельной сфере. Нет ссылок на отчёты,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</w:t>
            </w:r>
            <w:r>
              <w:rPr>
                <w:spacing w:val="-2"/>
                <w:sz w:val="20"/>
              </w:rPr>
              <w:t>случаи.</w:t>
            </w:r>
          </w:p>
        </w:tc>
      </w:tr>
    </w:tbl>
    <w:p w14:paraId="4E10F905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8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7D1A15" w14:paraId="50840904" w14:textId="77777777">
        <w:trPr>
          <w:trHeight w:val="1790"/>
        </w:trPr>
        <w:tc>
          <w:tcPr>
            <w:tcW w:w="2799" w:type="dxa"/>
          </w:tcPr>
          <w:p w14:paraId="7C2E0AD5" w14:textId="77777777" w:rsidR="007D1A15" w:rsidRDefault="00000000">
            <w:pPr>
              <w:pStyle w:val="TableParagraph"/>
              <w:ind w:left="4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Политическое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 или практические рекомендации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усилению антикоррупционных мер</w:t>
            </w:r>
          </w:p>
        </w:tc>
        <w:tc>
          <w:tcPr>
            <w:tcW w:w="3145" w:type="dxa"/>
          </w:tcPr>
          <w:p w14:paraId="0D627B4D" w14:textId="77777777" w:rsidR="007D1A15" w:rsidRDefault="00000000">
            <w:pPr>
              <w:pStyle w:val="TableParagraph"/>
              <w:spacing w:before="180"/>
              <w:ind w:left="6"/>
              <w:rPr>
                <w:sz w:val="20"/>
              </w:rPr>
            </w:pPr>
            <w:r>
              <w:rPr>
                <w:sz w:val="20"/>
              </w:rPr>
              <w:t>Представлено обоснованное предложение: совершенствование законодательства, развитие прозрачных процедур, цифровизация, усиление контроля. 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успешные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</w:p>
          <w:p w14:paraId="1620FE6F" w14:textId="77777777" w:rsidR="007D1A15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риски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оценены.</w:t>
            </w:r>
          </w:p>
        </w:tc>
        <w:tc>
          <w:tcPr>
            <w:tcW w:w="2670" w:type="dxa"/>
          </w:tcPr>
          <w:p w14:paraId="0ACDAA6A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полной проработки.</w:t>
            </w:r>
          </w:p>
          <w:p w14:paraId="0F0F5FEE" w14:textId="77777777" w:rsidR="007D1A15" w:rsidRDefault="00000000">
            <w:pPr>
              <w:pStyle w:val="TableParagraph"/>
              <w:spacing w:before="1"/>
              <w:ind w:left="3" w:right="192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количественная или правовая аргументация.</w:t>
            </w:r>
          </w:p>
        </w:tc>
        <w:tc>
          <w:tcPr>
            <w:tcW w:w="3309" w:type="dxa"/>
          </w:tcPr>
          <w:p w14:paraId="5BDFE282" w14:textId="77777777" w:rsidR="007D1A15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Общие рекомендации без детализации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антикоррупционной повесткой.</w:t>
            </w:r>
          </w:p>
        </w:tc>
        <w:tc>
          <w:tcPr>
            <w:tcW w:w="2920" w:type="dxa"/>
          </w:tcPr>
          <w:p w14:paraId="37018625" w14:textId="77777777" w:rsidR="007D1A15" w:rsidRDefault="00000000">
            <w:pPr>
              <w:pStyle w:val="TableParagraph"/>
              <w:spacing w:before="180"/>
              <w:ind w:left="1"/>
              <w:rPr>
                <w:sz w:val="20"/>
              </w:rPr>
            </w:pPr>
            <w:r>
              <w:rPr>
                <w:sz w:val="20"/>
              </w:rPr>
              <w:t>Общие рекомендации без детализации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антикоррупционной повесткой.</w:t>
            </w:r>
          </w:p>
        </w:tc>
      </w:tr>
      <w:tr w:rsidR="007D1A15" w14:paraId="5EB0951D" w14:textId="77777777">
        <w:trPr>
          <w:trHeight w:val="1152"/>
        </w:trPr>
        <w:tc>
          <w:tcPr>
            <w:tcW w:w="2799" w:type="dxa"/>
          </w:tcPr>
          <w:p w14:paraId="745AB48B" w14:textId="77777777" w:rsidR="007D1A15" w:rsidRDefault="00000000">
            <w:pPr>
              <w:pStyle w:val="TableParagraph"/>
              <w:ind w:left="4" w:right="3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соблюдение академических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стандартов </w:t>
            </w:r>
            <w:r>
              <w:rPr>
                <w:b/>
                <w:spacing w:val="-2"/>
                <w:sz w:val="20"/>
              </w:rPr>
              <w:t>(APA)</w:t>
            </w:r>
          </w:p>
        </w:tc>
        <w:tc>
          <w:tcPr>
            <w:tcW w:w="3145" w:type="dxa"/>
          </w:tcPr>
          <w:p w14:paraId="56CD2D6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Строгое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APA: корректные </w:t>
            </w:r>
            <w:proofErr w:type="spellStart"/>
            <w:r>
              <w:rPr>
                <w:sz w:val="20"/>
              </w:rPr>
              <w:t>внутритекстовые</w:t>
            </w:r>
            <w:proofErr w:type="spellEnd"/>
            <w:r>
              <w:rPr>
                <w:sz w:val="20"/>
              </w:rPr>
              <w:t xml:space="preserve"> ссылки, оформление списка литературы, цитат.</w:t>
            </w:r>
          </w:p>
        </w:tc>
        <w:tc>
          <w:tcPr>
            <w:tcW w:w="2670" w:type="dxa"/>
          </w:tcPr>
          <w:p w14:paraId="1852F03B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соблюдён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APA, но есть незначительные ошибки в форматировании.</w:t>
            </w:r>
          </w:p>
        </w:tc>
        <w:tc>
          <w:tcPr>
            <w:tcW w:w="3309" w:type="dxa"/>
          </w:tcPr>
          <w:p w14:paraId="40D6C2ED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Стиль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соблюдён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частично. Цитаты и ссылки оформлены с </w:t>
            </w:r>
            <w:r>
              <w:rPr>
                <w:spacing w:val="-2"/>
                <w:sz w:val="20"/>
              </w:rPr>
              <w:t>ошибками.</w:t>
            </w:r>
          </w:p>
        </w:tc>
        <w:tc>
          <w:tcPr>
            <w:tcW w:w="2920" w:type="dxa"/>
          </w:tcPr>
          <w:p w14:paraId="0A00E07B" w14:textId="77777777" w:rsidR="007D1A1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Стиль APA не соблюдён. 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хаотичное оформление, ошибки в </w:t>
            </w:r>
            <w:r>
              <w:rPr>
                <w:spacing w:val="-2"/>
                <w:sz w:val="20"/>
              </w:rPr>
              <w:t>цитировании.</w:t>
            </w:r>
          </w:p>
        </w:tc>
      </w:tr>
    </w:tbl>
    <w:p w14:paraId="37556FD9" w14:textId="77777777" w:rsidR="00566230" w:rsidRDefault="00566230"/>
    <w:sectPr w:rsidR="00566230">
      <w:pgSz w:w="16840" w:h="11910" w:orient="landscape"/>
      <w:pgMar w:top="8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A5B"/>
    <w:multiLevelType w:val="hybridMultilevel"/>
    <w:tmpl w:val="EC1EBC90"/>
    <w:lvl w:ilvl="0" w:tplc="88FCAB38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7C7B60">
      <w:numFmt w:val="bullet"/>
      <w:lvlText w:val="•"/>
      <w:lvlJc w:val="left"/>
      <w:pPr>
        <w:ind w:left="1158" w:hanging="202"/>
      </w:pPr>
      <w:rPr>
        <w:rFonts w:hint="default"/>
        <w:lang w:val="ru-RU" w:eastAsia="en-US" w:bidi="ar-SA"/>
      </w:rPr>
    </w:lvl>
    <w:lvl w:ilvl="2" w:tplc="8AD8FCAE">
      <w:numFmt w:val="bullet"/>
      <w:lvlText w:val="•"/>
      <w:lvlJc w:val="left"/>
      <w:pPr>
        <w:ind w:left="1996" w:hanging="202"/>
      </w:pPr>
      <w:rPr>
        <w:rFonts w:hint="default"/>
        <w:lang w:val="ru-RU" w:eastAsia="en-US" w:bidi="ar-SA"/>
      </w:rPr>
    </w:lvl>
    <w:lvl w:ilvl="3" w:tplc="21668B0E">
      <w:numFmt w:val="bullet"/>
      <w:lvlText w:val="•"/>
      <w:lvlJc w:val="left"/>
      <w:pPr>
        <w:ind w:left="2834" w:hanging="202"/>
      </w:pPr>
      <w:rPr>
        <w:rFonts w:hint="default"/>
        <w:lang w:val="ru-RU" w:eastAsia="en-US" w:bidi="ar-SA"/>
      </w:rPr>
    </w:lvl>
    <w:lvl w:ilvl="4" w:tplc="32A683E6">
      <w:numFmt w:val="bullet"/>
      <w:lvlText w:val="•"/>
      <w:lvlJc w:val="left"/>
      <w:pPr>
        <w:ind w:left="3672" w:hanging="202"/>
      </w:pPr>
      <w:rPr>
        <w:rFonts w:hint="default"/>
        <w:lang w:val="ru-RU" w:eastAsia="en-US" w:bidi="ar-SA"/>
      </w:rPr>
    </w:lvl>
    <w:lvl w:ilvl="5" w:tplc="9C8C50F6">
      <w:numFmt w:val="bullet"/>
      <w:lvlText w:val="•"/>
      <w:lvlJc w:val="left"/>
      <w:pPr>
        <w:ind w:left="4510" w:hanging="202"/>
      </w:pPr>
      <w:rPr>
        <w:rFonts w:hint="default"/>
        <w:lang w:val="ru-RU" w:eastAsia="en-US" w:bidi="ar-SA"/>
      </w:rPr>
    </w:lvl>
    <w:lvl w:ilvl="6" w:tplc="6AE42A18">
      <w:numFmt w:val="bullet"/>
      <w:lvlText w:val="•"/>
      <w:lvlJc w:val="left"/>
      <w:pPr>
        <w:ind w:left="5348" w:hanging="202"/>
      </w:pPr>
      <w:rPr>
        <w:rFonts w:hint="default"/>
        <w:lang w:val="ru-RU" w:eastAsia="en-US" w:bidi="ar-SA"/>
      </w:rPr>
    </w:lvl>
    <w:lvl w:ilvl="7" w:tplc="6444FF68">
      <w:numFmt w:val="bullet"/>
      <w:lvlText w:val="•"/>
      <w:lvlJc w:val="left"/>
      <w:pPr>
        <w:ind w:left="6186" w:hanging="202"/>
      </w:pPr>
      <w:rPr>
        <w:rFonts w:hint="default"/>
        <w:lang w:val="ru-RU" w:eastAsia="en-US" w:bidi="ar-SA"/>
      </w:rPr>
    </w:lvl>
    <w:lvl w:ilvl="8" w:tplc="E8BE8964">
      <w:numFmt w:val="bullet"/>
      <w:lvlText w:val="•"/>
      <w:lvlJc w:val="left"/>
      <w:pPr>
        <w:ind w:left="702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7A54C46"/>
    <w:multiLevelType w:val="hybridMultilevel"/>
    <w:tmpl w:val="9FDC67AE"/>
    <w:lvl w:ilvl="0" w:tplc="F764786E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0DECBE8">
      <w:start w:val="1"/>
      <w:numFmt w:val="decimal"/>
      <w:lvlText w:val="%2."/>
      <w:lvlJc w:val="left"/>
      <w:pPr>
        <w:ind w:left="23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4ED086">
      <w:start w:val="1"/>
      <w:numFmt w:val="decimal"/>
      <w:lvlText w:val="%3."/>
      <w:lvlJc w:val="left"/>
      <w:pPr>
        <w:ind w:left="114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1E6C819A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4" w:tplc="84FE7C6C">
      <w:numFmt w:val="bullet"/>
      <w:lvlText w:val="•"/>
      <w:lvlJc w:val="left"/>
      <w:pPr>
        <w:ind w:left="2490" w:hanging="152"/>
      </w:pPr>
      <w:rPr>
        <w:rFonts w:hint="default"/>
        <w:lang w:val="ru-RU" w:eastAsia="en-US" w:bidi="ar-SA"/>
      </w:rPr>
    </w:lvl>
    <w:lvl w:ilvl="5" w:tplc="D3C858DA">
      <w:numFmt w:val="bullet"/>
      <w:lvlText w:val="•"/>
      <w:lvlJc w:val="left"/>
      <w:pPr>
        <w:ind w:left="3525" w:hanging="152"/>
      </w:pPr>
      <w:rPr>
        <w:rFonts w:hint="default"/>
        <w:lang w:val="ru-RU" w:eastAsia="en-US" w:bidi="ar-SA"/>
      </w:rPr>
    </w:lvl>
    <w:lvl w:ilvl="6" w:tplc="F7BC8518">
      <w:numFmt w:val="bullet"/>
      <w:lvlText w:val="•"/>
      <w:lvlJc w:val="left"/>
      <w:pPr>
        <w:ind w:left="4560" w:hanging="152"/>
      </w:pPr>
      <w:rPr>
        <w:rFonts w:hint="default"/>
        <w:lang w:val="ru-RU" w:eastAsia="en-US" w:bidi="ar-SA"/>
      </w:rPr>
    </w:lvl>
    <w:lvl w:ilvl="7" w:tplc="4A32DB34">
      <w:numFmt w:val="bullet"/>
      <w:lvlText w:val="•"/>
      <w:lvlJc w:val="left"/>
      <w:pPr>
        <w:ind w:left="5595" w:hanging="152"/>
      </w:pPr>
      <w:rPr>
        <w:rFonts w:hint="default"/>
        <w:lang w:val="ru-RU" w:eastAsia="en-US" w:bidi="ar-SA"/>
      </w:rPr>
    </w:lvl>
    <w:lvl w:ilvl="8" w:tplc="174635CE">
      <w:numFmt w:val="bullet"/>
      <w:lvlText w:val="•"/>
      <w:lvlJc w:val="left"/>
      <w:pPr>
        <w:ind w:left="6630" w:hanging="152"/>
      </w:pPr>
      <w:rPr>
        <w:rFonts w:hint="default"/>
        <w:lang w:val="ru-RU" w:eastAsia="en-US" w:bidi="ar-SA"/>
      </w:rPr>
    </w:lvl>
  </w:abstractNum>
  <w:num w:numId="1" w16cid:durableId="884214634">
    <w:abstractNumId w:val="0"/>
  </w:num>
  <w:num w:numId="2" w16cid:durableId="30469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15"/>
    <w:rsid w:val="004A7D47"/>
    <w:rsid w:val="00566230"/>
    <w:rsid w:val="007D1A15"/>
    <w:rsid w:val="00B0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6750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3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kir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bakir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3496</Words>
  <Characters>19929</Characters>
  <Application>Microsoft Office Word</Application>
  <DocSecurity>0</DocSecurity>
  <Lines>166</Lines>
  <Paragraphs>46</Paragraphs>
  <ScaleCrop>false</ScaleCrop>
  <Company/>
  <LinksUpToDate>false</LinksUpToDate>
  <CharactersWithSpaces>23379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Рашева Гульнур</cp:lastModifiedBy>
  <cp:revision>2</cp:revision>
  <dcterms:created xsi:type="dcterms:W3CDTF">2025-09-06T05:20:00Z</dcterms:created>
  <dcterms:modified xsi:type="dcterms:W3CDTF">2025-09-06T05:20:00Z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